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53" w:rsidRDefault="003B23DA">
      <w:pPr>
        <w:spacing w:line="236" w:lineRule="auto"/>
        <w:ind w:right="20"/>
        <w:jc w:val="center"/>
        <w:rPr>
          <w:sz w:val="20"/>
          <w:szCs w:val="20"/>
        </w:rPr>
      </w:pPr>
      <w:r>
        <w:rPr>
          <w:rFonts w:eastAsia="Times New Roman"/>
          <w:b/>
          <w:bCs/>
          <w:sz w:val="24"/>
          <w:szCs w:val="24"/>
        </w:rPr>
        <w:t xml:space="preserve">Правила приема граждан в образовательное учреждение на обучение по образовательным программам  дошкольного, начального общего, основного общего и среднего общего образования в МКОУ СОШ </w:t>
      </w:r>
      <w:proofErr w:type="spellStart"/>
      <w:r>
        <w:rPr>
          <w:rFonts w:eastAsia="Times New Roman"/>
          <w:b/>
          <w:bCs/>
          <w:sz w:val="24"/>
          <w:szCs w:val="24"/>
        </w:rPr>
        <w:t>с.п</w:t>
      </w:r>
      <w:proofErr w:type="gramStart"/>
      <w:r>
        <w:rPr>
          <w:rFonts w:eastAsia="Times New Roman"/>
          <w:b/>
          <w:bCs/>
          <w:sz w:val="24"/>
          <w:szCs w:val="24"/>
        </w:rPr>
        <w:t>.Г</w:t>
      </w:r>
      <w:proofErr w:type="gramEnd"/>
      <w:r>
        <w:rPr>
          <w:rFonts w:eastAsia="Times New Roman"/>
          <w:b/>
          <w:bCs/>
          <w:sz w:val="24"/>
          <w:szCs w:val="24"/>
        </w:rPr>
        <w:t>ерпегеж</w:t>
      </w:r>
      <w:proofErr w:type="spellEnd"/>
    </w:p>
    <w:p w:rsidR="00914E53" w:rsidRDefault="00914E53">
      <w:pPr>
        <w:spacing w:line="273" w:lineRule="exact"/>
        <w:rPr>
          <w:sz w:val="24"/>
          <w:szCs w:val="24"/>
        </w:rPr>
      </w:pPr>
    </w:p>
    <w:p w:rsidR="00914E53" w:rsidRDefault="003B23DA">
      <w:pPr>
        <w:numPr>
          <w:ilvl w:val="4"/>
          <w:numId w:val="1"/>
        </w:numPr>
        <w:tabs>
          <w:tab w:val="left" w:pos="3980"/>
        </w:tabs>
        <w:ind w:left="3980" w:hanging="287"/>
        <w:rPr>
          <w:rFonts w:eastAsia="Times New Roman"/>
          <w:sz w:val="24"/>
          <w:szCs w:val="24"/>
        </w:rPr>
      </w:pPr>
      <w:r>
        <w:rPr>
          <w:rFonts w:eastAsia="Times New Roman"/>
          <w:sz w:val="24"/>
          <w:szCs w:val="24"/>
        </w:rPr>
        <w:t>Общие положения.</w:t>
      </w:r>
    </w:p>
    <w:p w:rsidR="00914E53" w:rsidRDefault="00914E53">
      <w:pPr>
        <w:spacing w:line="12" w:lineRule="exact"/>
        <w:rPr>
          <w:rFonts w:eastAsia="Times New Roman"/>
          <w:sz w:val="24"/>
          <w:szCs w:val="24"/>
        </w:rPr>
      </w:pPr>
    </w:p>
    <w:p w:rsidR="00914E53" w:rsidRDefault="003B23DA">
      <w:pPr>
        <w:numPr>
          <w:ilvl w:val="2"/>
          <w:numId w:val="2"/>
        </w:numPr>
        <w:tabs>
          <w:tab w:val="left" w:pos="890"/>
        </w:tabs>
        <w:spacing w:line="237" w:lineRule="auto"/>
        <w:ind w:firstLine="539"/>
        <w:jc w:val="both"/>
        <w:rPr>
          <w:rFonts w:eastAsia="Times New Roman"/>
          <w:sz w:val="24"/>
          <w:szCs w:val="24"/>
        </w:rPr>
      </w:pPr>
      <w:r>
        <w:rPr>
          <w:rFonts w:eastAsia="Times New Roman"/>
          <w:sz w:val="24"/>
          <w:szCs w:val="24"/>
        </w:rPr>
        <w:t>Настоящие Правила разработаны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общеобразовательной организации.</w:t>
      </w:r>
    </w:p>
    <w:p w:rsidR="00914E53" w:rsidRDefault="00914E53">
      <w:pPr>
        <w:spacing w:line="14" w:lineRule="exact"/>
        <w:rPr>
          <w:rFonts w:eastAsia="Times New Roman"/>
          <w:sz w:val="24"/>
          <w:szCs w:val="24"/>
        </w:rPr>
      </w:pPr>
    </w:p>
    <w:p w:rsidR="00914E53" w:rsidRDefault="003B23DA">
      <w:pPr>
        <w:numPr>
          <w:ilvl w:val="2"/>
          <w:numId w:val="2"/>
        </w:numPr>
        <w:tabs>
          <w:tab w:val="left" w:pos="825"/>
        </w:tabs>
        <w:spacing w:line="239" w:lineRule="auto"/>
        <w:ind w:firstLine="539"/>
        <w:jc w:val="both"/>
        <w:rPr>
          <w:rFonts w:eastAsia="Times New Roman"/>
          <w:sz w:val="24"/>
          <w:szCs w:val="24"/>
        </w:rPr>
      </w:pPr>
      <w:proofErr w:type="gramStart"/>
      <w:r>
        <w:rPr>
          <w:rFonts w:eastAsia="Times New Roman"/>
          <w:sz w:val="24"/>
          <w:szCs w:val="24"/>
        </w:rPr>
        <w:t xml:space="preserve">Прием граждан на обучение по образовательным программам начального общего, основного общего и среднего общего образования (далее – прием на обучение) в образовательное учреждение, реализующее образовательные программы начального, основного общего и среднего общего образования (далее – ОУ), осуществляется в соответствии с Конституцией Российской Федерации, с Федеральным законом от 29 декабря 2012 г. </w:t>
      </w:r>
      <w:r w:rsidR="0031465A">
        <w:rPr>
          <w:rFonts w:eastAsia="Times New Roman"/>
          <w:sz w:val="24"/>
          <w:szCs w:val="24"/>
        </w:rPr>
        <w:t>№</w:t>
      </w:r>
      <w:r>
        <w:rPr>
          <w:rFonts w:eastAsia="Times New Roman"/>
          <w:sz w:val="24"/>
          <w:szCs w:val="24"/>
        </w:rPr>
        <w:t xml:space="preserve"> 273-ФЗ "Об образовании в Российской Федерации" (далее – Федеральный закон), Порядком приема</w:t>
      </w:r>
      <w:proofErr w:type="gramEnd"/>
      <w:r>
        <w:rPr>
          <w:rFonts w:eastAsia="Times New Roman"/>
          <w:sz w:val="24"/>
          <w:szCs w:val="24"/>
        </w:rPr>
        <w:t xml:space="preserve"> </w:t>
      </w:r>
      <w:proofErr w:type="gramStart"/>
      <w:r>
        <w:rPr>
          <w:rFonts w:eastAsia="Times New Roman"/>
          <w:sz w:val="24"/>
          <w:szCs w:val="24"/>
        </w:rPr>
        <w:t xml:space="preserve">граждан на обучение по образовательным программам начального общего, основного общего, и среднего общего образования (утв. приказом Министерства образования и науки РФ от 22 января 2014 г. </w:t>
      </w:r>
      <w:r w:rsidR="0031465A">
        <w:rPr>
          <w:rFonts w:eastAsia="Times New Roman"/>
          <w:sz w:val="24"/>
          <w:szCs w:val="24"/>
        </w:rPr>
        <w:t>№</w:t>
      </w:r>
      <w:r>
        <w:rPr>
          <w:rFonts w:eastAsia="Times New Roman"/>
          <w:sz w:val="24"/>
          <w:szCs w:val="24"/>
        </w:rPr>
        <w:t>32), Постановлением Главы администрации Черекского муниципального района КБР от «О закреплении за общеобразовательными учреждениями Черекского муниципального района территориальных участков», решениями вышестоящих органов, осуществляющих управление в области образования, уставом образовательного учреждения, настоящими Правилами.</w:t>
      </w:r>
      <w:proofErr w:type="gramEnd"/>
    </w:p>
    <w:p w:rsidR="00914E53" w:rsidRDefault="00914E53">
      <w:pPr>
        <w:spacing w:line="15" w:lineRule="exact"/>
        <w:rPr>
          <w:rFonts w:eastAsia="Times New Roman"/>
          <w:sz w:val="24"/>
          <w:szCs w:val="24"/>
        </w:rPr>
      </w:pPr>
    </w:p>
    <w:p w:rsidR="00914E53" w:rsidRDefault="003B23DA">
      <w:pPr>
        <w:numPr>
          <w:ilvl w:val="1"/>
          <w:numId w:val="3"/>
        </w:numPr>
        <w:tabs>
          <w:tab w:val="left" w:pos="713"/>
        </w:tabs>
        <w:spacing w:line="234" w:lineRule="auto"/>
        <w:ind w:firstLine="359"/>
        <w:rPr>
          <w:rFonts w:eastAsia="Times New Roman"/>
          <w:sz w:val="24"/>
          <w:szCs w:val="24"/>
        </w:rPr>
      </w:pPr>
      <w:r>
        <w:rPr>
          <w:rFonts w:eastAsia="Times New Roman"/>
          <w:sz w:val="24"/>
          <w:szCs w:val="24"/>
        </w:rPr>
        <w:t>Настоящие Правила утверждены с учетом мнения обучающихся школы и родителей (законных представителей) несовершеннолетних обучающихся школы.</w:t>
      </w:r>
    </w:p>
    <w:p w:rsidR="00914E53" w:rsidRDefault="00914E53">
      <w:pPr>
        <w:spacing w:line="13" w:lineRule="exact"/>
        <w:rPr>
          <w:rFonts w:eastAsia="Times New Roman"/>
          <w:sz w:val="24"/>
          <w:szCs w:val="24"/>
        </w:rPr>
      </w:pPr>
    </w:p>
    <w:p w:rsidR="00914E53" w:rsidRDefault="003B23DA">
      <w:pPr>
        <w:numPr>
          <w:ilvl w:val="0"/>
          <w:numId w:val="4"/>
        </w:numPr>
        <w:tabs>
          <w:tab w:val="left" w:pos="643"/>
        </w:tabs>
        <w:spacing w:line="234" w:lineRule="auto"/>
        <w:ind w:firstLine="299"/>
        <w:rPr>
          <w:rFonts w:eastAsia="Times New Roman"/>
          <w:sz w:val="24"/>
          <w:szCs w:val="24"/>
        </w:rPr>
      </w:pPr>
      <w:r>
        <w:rPr>
          <w:rFonts w:eastAsia="Times New Roman"/>
          <w:sz w:val="24"/>
          <w:szCs w:val="24"/>
        </w:rPr>
        <w:t>Настоящие Правила обязательны для исполнения всеми обучающимися ОУ, их родителями (законными представителями), работниками ОУ.</w:t>
      </w:r>
    </w:p>
    <w:p w:rsidR="00914E53" w:rsidRDefault="00914E53">
      <w:pPr>
        <w:spacing w:line="1" w:lineRule="exact"/>
        <w:rPr>
          <w:rFonts w:eastAsia="Times New Roman"/>
          <w:sz w:val="24"/>
          <w:szCs w:val="24"/>
        </w:rPr>
      </w:pPr>
    </w:p>
    <w:p w:rsidR="00914E53" w:rsidRDefault="003B23DA">
      <w:pPr>
        <w:rPr>
          <w:rFonts w:eastAsia="Times New Roman"/>
          <w:sz w:val="24"/>
          <w:szCs w:val="24"/>
        </w:rPr>
      </w:pPr>
      <w:r>
        <w:rPr>
          <w:rFonts w:eastAsia="Times New Roman"/>
          <w:sz w:val="24"/>
          <w:szCs w:val="24"/>
        </w:rPr>
        <w:t>Текст настоящих Правил размещается на официальном сайте ОУ в сети Интернет</w:t>
      </w:r>
    </w:p>
    <w:p w:rsidR="00914E53" w:rsidRDefault="00914E53">
      <w:pPr>
        <w:spacing w:line="200" w:lineRule="exact"/>
        <w:rPr>
          <w:rFonts w:eastAsia="Times New Roman"/>
          <w:sz w:val="24"/>
          <w:szCs w:val="24"/>
        </w:rPr>
      </w:pPr>
    </w:p>
    <w:p w:rsidR="00914E53" w:rsidRDefault="00914E53">
      <w:pPr>
        <w:spacing w:line="352" w:lineRule="exact"/>
        <w:rPr>
          <w:rFonts w:eastAsia="Times New Roman"/>
          <w:sz w:val="24"/>
          <w:szCs w:val="24"/>
        </w:rPr>
      </w:pPr>
    </w:p>
    <w:p w:rsidR="00914E53" w:rsidRDefault="003B23DA">
      <w:pPr>
        <w:numPr>
          <w:ilvl w:val="3"/>
          <w:numId w:val="4"/>
        </w:numPr>
        <w:tabs>
          <w:tab w:val="left" w:pos="3540"/>
        </w:tabs>
        <w:ind w:left="3540" w:hanging="279"/>
        <w:rPr>
          <w:rFonts w:eastAsia="Times New Roman"/>
          <w:sz w:val="24"/>
          <w:szCs w:val="24"/>
        </w:rPr>
      </w:pPr>
      <w:r>
        <w:rPr>
          <w:rFonts w:eastAsia="Times New Roman"/>
          <w:sz w:val="24"/>
          <w:szCs w:val="24"/>
        </w:rPr>
        <w:t>Общие правила приема.</w:t>
      </w:r>
    </w:p>
    <w:p w:rsidR="00914E53" w:rsidRDefault="00914E53">
      <w:pPr>
        <w:spacing w:line="289" w:lineRule="exact"/>
        <w:rPr>
          <w:sz w:val="24"/>
          <w:szCs w:val="24"/>
        </w:rPr>
      </w:pPr>
    </w:p>
    <w:p w:rsidR="00914E53" w:rsidRDefault="003B23DA">
      <w:pPr>
        <w:spacing w:line="236" w:lineRule="auto"/>
        <w:ind w:firstLine="540"/>
        <w:jc w:val="both"/>
        <w:rPr>
          <w:sz w:val="20"/>
          <w:szCs w:val="20"/>
        </w:rPr>
      </w:pPr>
      <w:r>
        <w:rPr>
          <w:rFonts w:eastAsia="Times New Roman"/>
          <w:sz w:val="24"/>
          <w:szCs w:val="24"/>
        </w:rPr>
        <w:t>5. 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rsidR="00914E53" w:rsidRDefault="00914E53">
      <w:pPr>
        <w:spacing w:line="14" w:lineRule="exact"/>
        <w:rPr>
          <w:sz w:val="24"/>
          <w:szCs w:val="24"/>
        </w:rPr>
      </w:pPr>
    </w:p>
    <w:p w:rsidR="00914E53" w:rsidRDefault="003B23DA">
      <w:pPr>
        <w:spacing w:line="237" w:lineRule="auto"/>
        <w:ind w:firstLine="540"/>
        <w:jc w:val="both"/>
        <w:rPr>
          <w:sz w:val="20"/>
          <w:szCs w:val="20"/>
        </w:rPr>
      </w:pPr>
      <w:r>
        <w:rPr>
          <w:rFonts w:eastAsia="Times New Roman"/>
          <w:sz w:val="24"/>
          <w:szCs w:val="24"/>
        </w:rPr>
        <w:t>По заявлению родителей (законных представителей) детей учредитель образовательного учреждения вправе разрешить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914E53" w:rsidRDefault="00914E53">
      <w:pPr>
        <w:spacing w:line="14" w:lineRule="exact"/>
        <w:rPr>
          <w:sz w:val="24"/>
          <w:szCs w:val="24"/>
        </w:rPr>
      </w:pPr>
    </w:p>
    <w:p w:rsidR="00914E53" w:rsidRDefault="003B23DA">
      <w:pPr>
        <w:spacing w:line="237" w:lineRule="auto"/>
        <w:ind w:firstLine="540"/>
        <w:jc w:val="both"/>
        <w:rPr>
          <w:sz w:val="20"/>
          <w:szCs w:val="20"/>
        </w:rPr>
      </w:pPr>
      <w:r>
        <w:rPr>
          <w:rFonts w:eastAsia="Times New Roman"/>
          <w:sz w:val="24"/>
          <w:szCs w:val="24"/>
        </w:rPr>
        <w:t>Для получения разрешения о приеме в первый класс образовательного учреждения ребенка до достижения им возраста шести лет и шести месяцев или после достижения им возраста восьми лет родители (законные представители) ребенка обращаются в Управление образования Урванского муниципального района КБР.</w:t>
      </w:r>
    </w:p>
    <w:p w:rsidR="00914E53" w:rsidRDefault="00914E53">
      <w:pPr>
        <w:spacing w:line="14" w:lineRule="exact"/>
        <w:rPr>
          <w:sz w:val="24"/>
          <w:szCs w:val="24"/>
        </w:rPr>
      </w:pPr>
    </w:p>
    <w:p w:rsidR="00914E53" w:rsidRDefault="003B23DA">
      <w:pPr>
        <w:spacing w:line="234" w:lineRule="auto"/>
        <w:ind w:firstLine="540"/>
        <w:jc w:val="both"/>
        <w:rPr>
          <w:sz w:val="20"/>
          <w:szCs w:val="20"/>
        </w:rPr>
      </w:pPr>
      <w:r>
        <w:rPr>
          <w:rFonts w:eastAsia="Times New Roman"/>
          <w:sz w:val="24"/>
          <w:szCs w:val="24"/>
        </w:rPr>
        <w:t>6. Прием на обучение граждан, проживающих на территории, за которой закреплено образовательное учреждение, осуществляется на общедоступной основе.</w:t>
      </w:r>
    </w:p>
    <w:p w:rsidR="00914E53" w:rsidRDefault="00914E53">
      <w:pPr>
        <w:spacing w:line="14" w:lineRule="exact"/>
        <w:rPr>
          <w:sz w:val="24"/>
          <w:szCs w:val="24"/>
        </w:rPr>
      </w:pPr>
    </w:p>
    <w:p w:rsidR="00914E53" w:rsidRDefault="003B23DA">
      <w:pPr>
        <w:spacing w:line="234" w:lineRule="auto"/>
        <w:ind w:firstLine="540"/>
        <w:jc w:val="both"/>
        <w:rPr>
          <w:sz w:val="20"/>
          <w:szCs w:val="20"/>
        </w:rPr>
      </w:pPr>
      <w:r>
        <w:rPr>
          <w:rFonts w:eastAsia="Times New Roman"/>
          <w:sz w:val="24"/>
          <w:szCs w:val="24"/>
        </w:rPr>
        <w:t>Закрепленной территорией общеобразовательного учреждения в соответствии с Постановлением местной администрации Урванского муниципального района является территория (</w:t>
      </w:r>
      <w:proofErr w:type="gramStart"/>
      <w:r>
        <w:rPr>
          <w:rFonts w:eastAsia="Times New Roman"/>
          <w:color w:val="0000FF"/>
          <w:u w:val="single"/>
        </w:rPr>
        <w:t>См</w:t>
      </w:r>
      <w:proofErr w:type="gramEnd"/>
      <w:r>
        <w:rPr>
          <w:rFonts w:eastAsia="Times New Roman"/>
          <w:color w:val="0000FF"/>
          <w:u w:val="single"/>
        </w:rPr>
        <w:t>.</w:t>
      </w:r>
      <w:r>
        <w:rPr>
          <w:rFonts w:eastAsia="Times New Roman"/>
          <w:sz w:val="24"/>
          <w:szCs w:val="24"/>
        </w:rPr>
        <w:t xml:space="preserve"> </w:t>
      </w:r>
      <w:r>
        <w:rPr>
          <w:rFonts w:eastAsia="Times New Roman"/>
          <w:color w:val="0000FF"/>
          <w:u w:val="single"/>
        </w:rPr>
        <w:t>Постановление  18 –</w:t>
      </w:r>
      <w:proofErr w:type="spellStart"/>
      <w:r>
        <w:rPr>
          <w:rFonts w:eastAsia="Times New Roman"/>
          <w:color w:val="0000FF"/>
          <w:u w:val="single"/>
        </w:rPr>
        <w:t>пг</w:t>
      </w:r>
      <w:proofErr w:type="spellEnd"/>
      <w:r>
        <w:rPr>
          <w:rFonts w:eastAsia="Times New Roman"/>
          <w:color w:val="0000FF"/>
          <w:u w:val="single"/>
        </w:rPr>
        <w:t xml:space="preserve"> от 16.01.2020г. о закреплении ОУ,</w:t>
      </w:r>
      <w:r>
        <w:rPr>
          <w:rFonts w:eastAsia="Times New Roman"/>
          <w:sz w:val="24"/>
          <w:szCs w:val="24"/>
        </w:rPr>
        <w:t xml:space="preserve"> </w:t>
      </w:r>
      <w:r>
        <w:rPr>
          <w:rFonts w:eastAsia="Times New Roman"/>
          <w:color w:val="0000FF"/>
          <w:u w:val="single"/>
        </w:rPr>
        <w:t>реализующих программы начального общего,</w:t>
      </w:r>
      <w:r>
        <w:rPr>
          <w:rFonts w:eastAsia="Times New Roman"/>
          <w:sz w:val="24"/>
          <w:szCs w:val="24"/>
        </w:rPr>
        <w:t xml:space="preserve"> </w:t>
      </w:r>
      <w:r>
        <w:rPr>
          <w:rFonts w:eastAsia="Times New Roman"/>
          <w:color w:val="0000FF"/>
          <w:u w:val="single"/>
        </w:rPr>
        <w:t>основного общего, среднего общего образования, за конкретными территориями Урванского муниципального района</w:t>
      </w:r>
      <w:r>
        <w:rPr>
          <w:rFonts w:eastAsia="Times New Roman"/>
          <w:color w:val="000000"/>
        </w:rPr>
        <w:t>)</w:t>
      </w:r>
      <w:r>
        <w:rPr>
          <w:rFonts w:eastAsia="Times New Roman"/>
          <w:color w:val="0000FF"/>
        </w:rPr>
        <w:t xml:space="preserve"> </w:t>
      </w:r>
      <w:r>
        <w:rPr>
          <w:rFonts w:eastAsia="Times New Roman"/>
          <w:color w:val="000000"/>
          <w:sz w:val="24"/>
          <w:szCs w:val="24"/>
        </w:rPr>
        <w:t>Урванского района.</w:t>
      </w:r>
    </w:p>
    <w:p w:rsidR="00914E53" w:rsidRDefault="00914E53">
      <w:pPr>
        <w:spacing w:line="13" w:lineRule="exact"/>
        <w:rPr>
          <w:sz w:val="24"/>
          <w:szCs w:val="24"/>
        </w:rPr>
      </w:pPr>
    </w:p>
    <w:p w:rsidR="00914E53" w:rsidRDefault="003B23DA">
      <w:pPr>
        <w:spacing w:line="235" w:lineRule="auto"/>
        <w:ind w:firstLine="540"/>
        <w:jc w:val="both"/>
        <w:rPr>
          <w:sz w:val="20"/>
          <w:szCs w:val="20"/>
        </w:rPr>
      </w:pPr>
      <w:r>
        <w:rPr>
          <w:rFonts w:eastAsia="Times New Roman"/>
          <w:sz w:val="24"/>
          <w:szCs w:val="24"/>
        </w:rPr>
        <w:t>Микрорайон для первичного учета детей устанавливается распорядительным актом местной администрации Урванского муниципального района КБР, в ведении которого находится образовательное учреждение.</w:t>
      </w:r>
    </w:p>
    <w:p w:rsidR="00914E53" w:rsidRDefault="00914E53">
      <w:pPr>
        <w:sectPr w:rsidR="00914E53">
          <w:pgSz w:w="11900" w:h="16838"/>
          <w:pgMar w:top="859" w:right="846" w:bottom="831" w:left="1420" w:header="0" w:footer="0" w:gutter="0"/>
          <w:cols w:space="720" w:equalWidth="0">
            <w:col w:w="9640"/>
          </w:cols>
        </w:sectPr>
      </w:pPr>
    </w:p>
    <w:p w:rsidR="00914E53" w:rsidRDefault="003B23DA">
      <w:pPr>
        <w:spacing w:line="238" w:lineRule="auto"/>
        <w:ind w:firstLine="540"/>
        <w:jc w:val="both"/>
        <w:rPr>
          <w:sz w:val="20"/>
          <w:szCs w:val="20"/>
        </w:rPr>
      </w:pPr>
      <w:r>
        <w:rPr>
          <w:rFonts w:eastAsia="Times New Roman"/>
          <w:sz w:val="24"/>
          <w:szCs w:val="24"/>
        </w:rPr>
        <w:lastRenderedPageBreak/>
        <w:t>Гражданам может быть отказано в приеме на обучение в образовательное учреждение только по причине отсутствия свободных мест, за исключением случаев, предусмотренных частями 5 и 6 статьи 67 Федерального закона от 29.12.2012 № 273-ФЗ «Об образовании в Российской Федерации» (далее – Федеральный закон). В этом случае совершеннолетние граждане или родители (законные представители) несовершеннолетних граждан для решения вопроса об устройстве ребенка в другое образовательное учреждение обращаются непосредственно в Управление образования Урванского муниципального района, на территории которого проживает ребенок.</w:t>
      </w:r>
    </w:p>
    <w:p w:rsidR="00914E53" w:rsidRDefault="00914E53">
      <w:pPr>
        <w:spacing w:line="19" w:lineRule="exact"/>
        <w:rPr>
          <w:sz w:val="20"/>
          <w:szCs w:val="20"/>
        </w:rPr>
      </w:pPr>
    </w:p>
    <w:p w:rsidR="00914E53" w:rsidRDefault="003B23DA">
      <w:pPr>
        <w:spacing w:line="235" w:lineRule="auto"/>
        <w:ind w:firstLine="540"/>
        <w:jc w:val="both"/>
        <w:rPr>
          <w:sz w:val="20"/>
          <w:szCs w:val="20"/>
        </w:rPr>
      </w:pPr>
      <w:r>
        <w:rPr>
          <w:rFonts w:eastAsia="Times New Roman"/>
          <w:sz w:val="24"/>
          <w:szCs w:val="24"/>
        </w:rPr>
        <w:t>7. Образовательное учреждение обязано ознакомить совершеннолетних граждан или родителей (законных представителей) несовершеннолетних граждан с уставом, лицензией на осуществление образовательной деятельности, свидетельством о государственной</w:t>
      </w:r>
    </w:p>
    <w:p w:rsidR="00914E53" w:rsidRDefault="00914E53">
      <w:pPr>
        <w:spacing w:line="15" w:lineRule="exact"/>
        <w:rPr>
          <w:sz w:val="20"/>
          <w:szCs w:val="20"/>
        </w:rPr>
      </w:pPr>
    </w:p>
    <w:p w:rsidR="00914E53" w:rsidRDefault="003B23DA">
      <w:pPr>
        <w:spacing w:line="236" w:lineRule="auto"/>
        <w:jc w:val="both"/>
        <w:rPr>
          <w:sz w:val="20"/>
          <w:szCs w:val="20"/>
        </w:rPr>
      </w:pPr>
      <w:r>
        <w:rPr>
          <w:rFonts w:eastAsia="Times New Roman"/>
          <w:sz w:val="24"/>
          <w:szCs w:val="24"/>
        </w:rPr>
        <w:t>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14E53" w:rsidRDefault="00914E53">
      <w:pPr>
        <w:spacing w:line="14" w:lineRule="exact"/>
        <w:rPr>
          <w:sz w:val="20"/>
          <w:szCs w:val="20"/>
        </w:rPr>
      </w:pPr>
    </w:p>
    <w:p w:rsidR="00914E53" w:rsidRDefault="003B23DA">
      <w:pPr>
        <w:spacing w:line="238" w:lineRule="auto"/>
        <w:ind w:firstLine="540"/>
        <w:jc w:val="both"/>
        <w:rPr>
          <w:sz w:val="20"/>
          <w:szCs w:val="20"/>
        </w:rPr>
      </w:pPr>
      <w:r>
        <w:rPr>
          <w:rFonts w:eastAsia="Times New Roman"/>
          <w:sz w:val="24"/>
          <w:szCs w:val="24"/>
        </w:rPr>
        <w:t>Факт ознакомления совершеннолетних граждан или родителей (законных представителей) несовершеннолетних граждан с лицензией на осуществление образовательной деятельности, со свидетельством о государственной аккредитации общеобразовательной организации, с уставом образовательной организации фиксируется в заявлении о приеме и заверяется личной подписью совершеннолетних граждан или родителей (законных представителей) несовершеннолетних граждан.</w:t>
      </w:r>
    </w:p>
    <w:p w:rsidR="00914E53" w:rsidRDefault="00914E53">
      <w:pPr>
        <w:spacing w:line="15" w:lineRule="exact"/>
        <w:rPr>
          <w:sz w:val="20"/>
          <w:szCs w:val="20"/>
        </w:rPr>
      </w:pPr>
    </w:p>
    <w:p w:rsidR="00914E53" w:rsidRDefault="003B23DA">
      <w:pPr>
        <w:spacing w:line="237" w:lineRule="auto"/>
        <w:ind w:firstLine="540"/>
        <w:jc w:val="both"/>
        <w:rPr>
          <w:sz w:val="20"/>
          <w:szCs w:val="20"/>
        </w:rPr>
      </w:pPr>
      <w:r>
        <w:rPr>
          <w:rFonts w:eastAsia="Times New Roman"/>
          <w:sz w:val="24"/>
          <w:szCs w:val="24"/>
        </w:rPr>
        <w:t>Подписью совершеннолетних граждан или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14E53" w:rsidRDefault="00914E53">
      <w:pPr>
        <w:spacing w:line="14" w:lineRule="exact"/>
        <w:rPr>
          <w:sz w:val="20"/>
          <w:szCs w:val="20"/>
        </w:rPr>
      </w:pPr>
    </w:p>
    <w:p w:rsidR="00914E53" w:rsidRDefault="003B23DA">
      <w:pPr>
        <w:spacing w:line="238" w:lineRule="auto"/>
        <w:ind w:firstLine="540"/>
        <w:jc w:val="both"/>
        <w:rPr>
          <w:sz w:val="20"/>
          <w:szCs w:val="20"/>
        </w:rPr>
      </w:pPr>
      <w:r>
        <w:rPr>
          <w:rFonts w:eastAsia="Times New Roman"/>
          <w:sz w:val="24"/>
          <w:szCs w:val="24"/>
        </w:rPr>
        <w:t>8. Прием на обучение в первый класс для граждан, проживающих на закрепленной территории, начинается не позднее 1 февраля текущего года и завершается не позднее 30 июня текущего года в соответствии с распорядительным актом администрации Урванского муниципального района о закреплении образовательного учреждения за конкретными территориями муниципального района.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914E53" w:rsidRDefault="00914E53">
      <w:pPr>
        <w:spacing w:line="17" w:lineRule="exact"/>
        <w:rPr>
          <w:sz w:val="20"/>
          <w:szCs w:val="20"/>
        </w:rPr>
      </w:pPr>
    </w:p>
    <w:p w:rsidR="00914E53" w:rsidRDefault="003B23DA">
      <w:pPr>
        <w:spacing w:line="236" w:lineRule="auto"/>
        <w:ind w:firstLine="540"/>
        <w:jc w:val="both"/>
        <w:rPr>
          <w:sz w:val="20"/>
          <w:szCs w:val="20"/>
        </w:rPr>
      </w:pPr>
      <w:r>
        <w:rPr>
          <w:rFonts w:eastAsia="Times New Roman"/>
          <w:sz w:val="24"/>
          <w:szCs w:val="24"/>
        </w:rPr>
        <w:t>При завершении приема в первый класс детей, проживающих на закрепленной территории, образовательное учреждение осуществляет прием детей, не проживающих на закрепленной территории, ранее 1 июля.</w:t>
      </w:r>
    </w:p>
    <w:p w:rsidR="00914E53" w:rsidRDefault="00914E53">
      <w:pPr>
        <w:spacing w:line="14" w:lineRule="exact"/>
        <w:rPr>
          <w:sz w:val="20"/>
          <w:szCs w:val="20"/>
        </w:rPr>
      </w:pPr>
    </w:p>
    <w:p w:rsidR="00914E53" w:rsidRDefault="003B23DA">
      <w:pPr>
        <w:spacing w:line="234" w:lineRule="auto"/>
        <w:ind w:firstLine="540"/>
        <w:jc w:val="both"/>
        <w:rPr>
          <w:sz w:val="20"/>
          <w:szCs w:val="20"/>
        </w:rPr>
      </w:pPr>
      <w:r>
        <w:rPr>
          <w:rFonts w:eastAsia="Times New Roman"/>
          <w:sz w:val="24"/>
          <w:szCs w:val="24"/>
        </w:rPr>
        <w:t>Прием заявлений в первый класс образовательного учреждения осуществляется как в электронном виде, так и непосредственно в образовательном учреждении</w:t>
      </w:r>
    </w:p>
    <w:p w:rsidR="00914E53" w:rsidRDefault="00914E53">
      <w:pPr>
        <w:spacing w:line="14" w:lineRule="exact"/>
        <w:rPr>
          <w:sz w:val="20"/>
          <w:szCs w:val="20"/>
        </w:rPr>
      </w:pPr>
    </w:p>
    <w:p w:rsidR="00914E53" w:rsidRDefault="003B23DA">
      <w:pPr>
        <w:spacing w:line="234" w:lineRule="auto"/>
        <w:ind w:firstLine="540"/>
        <w:jc w:val="both"/>
        <w:rPr>
          <w:sz w:val="20"/>
          <w:szCs w:val="20"/>
        </w:rPr>
      </w:pPr>
      <w:r>
        <w:rPr>
          <w:rFonts w:eastAsia="Times New Roman"/>
          <w:sz w:val="24"/>
          <w:szCs w:val="24"/>
        </w:rPr>
        <w:t>9. С целью проведения организованного приема в первые классы администрация образовательного учреждения:</w:t>
      </w:r>
    </w:p>
    <w:p w:rsidR="00914E53" w:rsidRDefault="00914E53">
      <w:pPr>
        <w:spacing w:line="14" w:lineRule="exact"/>
        <w:rPr>
          <w:sz w:val="20"/>
          <w:szCs w:val="20"/>
        </w:rPr>
      </w:pPr>
    </w:p>
    <w:p w:rsidR="00914E53" w:rsidRDefault="003B23DA">
      <w:pPr>
        <w:spacing w:line="236" w:lineRule="auto"/>
        <w:ind w:right="20" w:firstLine="540"/>
        <w:jc w:val="both"/>
        <w:rPr>
          <w:sz w:val="20"/>
          <w:szCs w:val="20"/>
        </w:rPr>
      </w:pPr>
      <w:r>
        <w:rPr>
          <w:rFonts w:eastAsia="Times New Roman"/>
          <w:sz w:val="24"/>
          <w:szCs w:val="24"/>
        </w:rPr>
        <w:t>назначает должностных лиц, ответственных за прием и документов родителей (законных представителей), в срок не позднее, чем за месяц до начала приема в первые классы;</w:t>
      </w:r>
    </w:p>
    <w:p w:rsidR="00914E53" w:rsidRDefault="00914E53">
      <w:pPr>
        <w:spacing w:line="14" w:lineRule="exact"/>
        <w:rPr>
          <w:sz w:val="20"/>
          <w:szCs w:val="20"/>
        </w:rPr>
      </w:pPr>
    </w:p>
    <w:p w:rsidR="00914E53" w:rsidRDefault="003B23DA">
      <w:pPr>
        <w:spacing w:line="234" w:lineRule="auto"/>
        <w:ind w:firstLine="540"/>
        <w:jc w:val="both"/>
        <w:rPr>
          <w:sz w:val="20"/>
          <w:szCs w:val="20"/>
        </w:rPr>
      </w:pPr>
      <w:r>
        <w:rPr>
          <w:rFonts w:eastAsia="Times New Roman"/>
          <w:sz w:val="24"/>
          <w:szCs w:val="24"/>
        </w:rPr>
        <w:t>формирует комиссию по организации приема в первый класс образовательного учреждения;</w:t>
      </w:r>
    </w:p>
    <w:p w:rsidR="00914E53" w:rsidRDefault="00914E53">
      <w:pPr>
        <w:spacing w:line="14" w:lineRule="exact"/>
        <w:rPr>
          <w:sz w:val="20"/>
          <w:szCs w:val="20"/>
        </w:rPr>
      </w:pPr>
    </w:p>
    <w:p w:rsidR="00914E53" w:rsidRDefault="003B23DA">
      <w:pPr>
        <w:spacing w:line="236" w:lineRule="auto"/>
        <w:ind w:firstLine="540"/>
        <w:jc w:val="both"/>
        <w:rPr>
          <w:sz w:val="20"/>
          <w:szCs w:val="20"/>
        </w:rPr>
      </w:pPr>
      <w:r>
        <w:rPr>
          <w:rFonts w:eastAsia="Times New Roman"/>
          <w:sz w:val="24"/>
          <w:szCs w:val="24"/>
        </w:rPr>
        <w:t>размещает на информационном стенде в образовательном учреждении, на официальном сайте в информационно-телекоммуникационной сети «Интернет» в срок не позднее, чем за месяц до начала приема в первые классы, информацию о количестве мест в первых классах;</w:t>
      </w:r>
    </w:p>
    <w:p w:rsidR="00914E53" w:rsidRDefault="00914E53">
      <w:pPr>
        <w:spacing w:line="14" w:lineRule="exact"/>
        <w:rPr>
          <w:sz w:val="20"/>
          <w:szCs w:val="20"/>
        </w:rPr>
      </w:pPr>
    </w:p>
    <w:p w:rsidR="00914E53" w:rsidRDefault="003B23DA">
      <w:pPr>
        <w:spacing w:line="237" w:lineRule="auto"/>
        <w:ind w:firstLine="540"/>
        <w:jc w:val="both"/>
        <w:rPr>
          <w:sz w:val="20"/>
          <w:szCs w:val="20"/>
        </w:rPr>
      </w:pPr>
      <w:r>
        <w:rPr>
          <w:rFonts w:eastAsia="Times New Roman"/>
          <w:sz w:val="24"/>
          <w:szCs w:val="24"/>
        </w:rPr>
        <w:t>размещает на информационном стенде в образовательном учреждении, на официальном сайте в информационно-телекоммуникационной сети «Интернет» не позднее 1 июля текущего года информацию о наличии свободных мест для приема детей, не проживающих на закрепленной территории;</w:t>
      </w:r>
    </w:p>
    <w:p w:rsidR="00914E53" w:rsidRDefault="00914E53">
      <w:pPr>
        <w:spacing w:line="2" w:lineRule="exact"/>
        <w:rPr>
          <w:sz w:val="20"/>
          <w:szCs w:val="20"/>
        </w:rPr>
      </w:pPr>
    </w:p>
    <w:p w:rsidR="00914E53" w:rsidRDefault="003B23DA">
      <w:pPr>
        <w:ind w:left="540"/>
        <w:rPr>
          <w:sz w:val="20"/>
          <w:szCs w:val="20"/>
        </w:rPr>
      </w:pPr>
      <w:r>
        <w:rPr>
          <w:rFonts w:eastAsia="Times New Roman"/>
          <w:sz w:val="24"/>
          <w:szCs w:val="24"/>
        </w:rPr>
        <w:t>утверждает график приема документов.</w:t>
      </w:r>
    </w:p>
    <w:p w:rsidR="00914E53" w:rsidRDefault="00914E53">
      <w:pPr>
        <w:spacing w:line="12" w:lineRule="exact"/>
        <w:rPr>
          <w:sz w:val="20"/>
          <w:szCs w:val="20"/>
        </w:rPr>
      </w:pPr>
    </w:p>
    <w:p w:rsidR="00914E53" w:rsidRDefault="003B23DA">
      <w:pPr>
        <w:spacing w:line="236" w:lineRule="auto"/>
        <w:ind w:firstLine="540"/>
        <w:jc w:val="both"/>
        <w:rPr>
          <w:sz w:val="20"/>
          <w:szCs w:val="20"/>
        </w:rPr>
      </w:pPr>
      <w:r>
        <w:rPr>
          <w:rFonts w:eastAsia="Times New Roman"/>
          <w:sz w:val="24"/>
          <w:szCs w:val="24"/>
        </w:rPr>
        <w:t>Приказ образовательного учреждения о назначении должностных лиц, ответственных за прием документов родителей (законных представителей), формировании комиссии по организации приема в первый класс образовательного учреждения и график приема</w:t>
      </w:r>
    </w:p>
    <w:p w:rsidR="00914E53" w:rsidRDefault="00914E53">
      <w:pPr>
        <w:sectPr w:rsidR="00914E53">
          <w:pgSz w:w="11900" w:h="16838"/>
          <w:pgMar w:top="854" w:right="846" w:bottom="530" w:left="1420" w:header="0" w:footer="0" w:gutter="0"/>
          <w:cols w:space="720" w:equalWidth="0">
            <w:col w:w="9640"/>
          </w:cols>
        </w:sectPr>
      </w:pPr>
    </w:p>
    <w:p w:rsidR="00914E53" w:rsidRDefault="003B23DA">
      <w:pPr>
        <w:ind w:left="1"/>
        <w:rPr>
          <w:sz w:val="20"/>
          <w:szCs w:val="20"/>
        </w:rPr>
      </w:pPr>
      <w:r>
        <w:rPr>
          <w:rFonts w:eastAsia="Times New Roman"/>
          <w:sz w:val="24"/>
          <w:szCs w:val="24"/>
        </w:rPr>
        <w:lastRenderedPageBreak/>
        <w:t>документов размещаются на информационном стенде образовательного учреждения.</w:t>
      </w:r>
    </w:p>
    <w:p w:rsidR="00914E53" w:rsidRDefault="00914E53">
      <w:pPr>
        <w:spacing w:line="12" w:lineRule="exact"/>
        <w:rPr>
          <w:sz w:val="20"/>
          <w:szCs w:val="20"/>
        </w:rPr>
      </w:pPr>
    </w:p>
    <w:p w:rsidR="00914E53" w:rsidRDefault="003B23DA">
      <w:pPr>
        <w:spacing w:line="234" w:lineRule="auto"/>
        <w:ind w:left="1" w:firstLine="540"/>
        <w:jc w:val="both"/>
        <w:rPr>
          <w:sz w:val="20"/>
          <w:szCs w:val="20"/>
        </w:rPr>
      </w:pPr>
      <w:r>
        <w:rPr>
          <w:rFonts w:eastAsia="Times New Roman"/>
          <w:sz w:val="24"/>
          <w:szCs w:val="24"/>
        </w:rPr>
        <w:t>10. Категории детей, имеющие преимущественное право зачисления по месту жительства на обучение в образовательное учреждение, имеют:</w:t>
      </w:r>
    </w:p>
    <w:p w:rsidR="00914E53" w:rsidRDefault="00914E53">
      <w:pPr>
        <w:spacing w:line="2" w:lineRule="exact"/>
        <w:rPr>
          <w:sz w:val="20"/>
          <w:szCs w:val="20"/>
        </w:rPr>
      </w:pPr>
    </w:p>
    <w:p w:rsidR="00914E53" w:rsidRDefault="003B23DA">
      <w:pPr>
        <w:ind w:left="541"/>
        <w:rPr>
          <w:sz w:val="20"/>
          <w:szCs w:val="20"/>
        </w:rPr>
      </w:pPr>
      <w:r>
        <w:rPr>
          <w:rFonts w:eastAsia="Times New Roman"/>
          <w:sz w:val="24"/>
          <w:szCs w:val="24"/>
        </w:rPr>
        <w:t>дети сотрудника полиции;</w:t>
      </w:r>
    </w:p>
    <w:p w:rsidR="00914E53" w:rsidRDefault="00914E53">
      <w:pPr>
        <w:spacing w:line="12" w:lineRule="exact"/>
        <w:rPr>
          <w:sz w:val="20"/>
          <w:szCs w:val="20"/>
        </w:rPr>
      </w:pPr>
    </w:p>
    <w:p w:rsidR="00914E53" w:rsidRDefault="003B23DA">
      <w:pPr>
        <w:spacing w:line="234" w:lineRule="auto"/>
        <w:ind w:left="1" w:firstLine="540"/>
        <w:jc w:val="both"/>
        <w:rPr>
          <w:sz w:val="20"/>
          <w:szCs w:val="20"/>
        </w:rPr>
      </w:pPr>
      <w:r>
        <w:rPr>
          <w:rFonts w:eastAsia="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14E53" w:rsidRDefault="00914E53">
      <w:pPr>
        <w:spacing w:line="14" w:lineRule="exact"/>
        <w:rPr>
          <w:sz w:val="20"/>
          <w:szCs w:val="20"/>
        </w:rPr>
      </w:pPr>
    </w:p>
    <w:p w:rsidR="00914E53" w:rsidRDefault="003B23DA">
      <w:pPr>
        <w:spacing w:line="234" w:lineRule="auto"/>
        <w:ind w:left="1" w:right="20" w:firstLine="540"/>
        <w:jc w:val="both"/>
        <w:rPr>
          <w:sz w:val="20"/>
          <w:szCs w:val="20"/>
        </w:rPr>
      </w:pPr>
      <w:r>
        <w:rPr>
          <w:rFonts w:eastAsia="Times New Roman"/>
          <w:sz w:val="24"/>
          <w:szCs w:val="24"/>
        </w:rPr>
        <w:t>дети сотрудника полиции, умершего вследствие заболевания, полученного в период прохождения службы в полиции;</w:t>
      </w:r>
    </w:p>
    <w:p w:rsidR="00914E53" w:rsidRDefault="00914E53">
      <w:pPr>
        <w:spacing w:line="14" w:lineRule="exact"/>
        <w:rPr>
          <w:sz w:val="20"/>
          <w:szCs w:val="20"/>
        </w:rPr>
      </w:pPr>
    </w:p>
    <w:p w:rsidR="00914E53" w:rsidRDefault="003B23DA">
      <w:pPr>
        <w:spacing w:line="235" w:lineRule="auto"/>
        <w:ind w:left="1" w:firstLine="540"/>
        <w:jc w:val="both"/>
        <w:rPr>
          <w:sz w:val="20"/>
          <w:szCs w:val="20"/>
        </w:rPr>
      </w:pPr>
      <w:r>
        <w:rPr>
          <w:rFonts w:eastAsia="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14E53" w:rsidRDefault="00914E53">
      <w:pPr>
        <w:spacing w:line="15" w:lineRule="exact"/>
        <w:rPr>
          <w:sz w:val="20"/>
          <w:szCs w:val="20"/>
        </w:rPr>
      </w:pPr>
    </w:p>
    <w:p w:rsidR="00914E53" w:rsidRDefault="003B23DA">
      <w:pPr>
        <w:spacing w:line="237" w:lineRule="auto"/>
        <w:ind w:left="1" w:firstLine="540"/>
        <w:jc w:val="both"/>
        <w:rPr>
          <w:sz w:val="20"/>
          <w:szCs w:val="20"/>
        </w:rPr>
      </w:pPr>
      <w:r>
        <w:rPr>
          <w:rFonts w:eastAsia="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14E53" w:rsidRDefault="00914E53">
      <w:pPr>
        <w:spacing w:line="17" w:lineRule="exact"/>
        <w:rPr>
          <w:sz w:val="20"/>
          <w:szCs w:val="20"/>
        </w:rPr>
      </w:pPr>
    </w:p>
    <w:p w:rsidR="00914E53" w:rsidRDefault="003B23DA">
      <w:pPr>
        <w:spacing w:line="236" w:lineRule="auto"/>
        <w:ind w:left="1" w:firstLine="540"/>
        <w:jc w:val="both"/>
        <w:rPr>
          <w:sz w:val="20"/>
          <w:szCs w:val="20"/>
        </w:rPr>
      </w:pPr>
      <w:r>
        <w:rPr>
          <w:rFonts w:eastAsia="Times New Roman"/>
          <w:sz w:val="24"/>
          <w:szCs w:val="24"/>
        </w:rPr>
        <w:t>дети, находящиеся (находившиеся) на иждивении сотрудника полиции, гражданина Российской Федерации, указанных в пунктах 1-5 части 6 статьи 46 Федерального закона от 07.02.2011 № 3-ФЗ «О полиции»;</w:t>
      </w:r>
    </w:p>
    <w:p w:rsidR="00914E53" w:rsidRDefault="00914E53">
      <w:pPr>
        <w:spacing w:line="2" w:lineRule="exact"/>
        <w:rPr>
          <w:sz w:val="20"/>
          <w:szCs w:val="20"/>
        </w:rPr>
      </w:pPr>
    </w:p>
    <w:p w:rsidR="00914E53" w:rsidRDefault="003B23DA">
      <w:pPr>
        <w:ind w:left="541"/>
        <w:rPr>
          <w:sz w:val="20"/>
          <w:szCs w:val="20"/>
        </w:rPr>
      </w:pPr>
      <w:r>
        <w:rPr>
          <w:rFonts w:eastAsia="Times New Roman"/>
          <w:sz w:val="24"/>
          <w:szCs w:val="24"/>
        </w:rPr>
        <w:t>дети сотрудника, имеющего специальные звания и проходящего службу в учреждениях</w:t>
      </w:r>
    </w:p>
    <w:p w:rsidR="00914E53" w:rsidRDefault="00914E53">
      <w:pPr>
        <w:spacing w:line="12" w:lineRule="exact"/>
        <w:rPr>
          <w:sz w:val="20"/>
          <w:szCs w:val="20"/>
        </w:rPr>
      </w:pPr>
    </w:p>
    <w:p w:rsidR="00914E53" w:rsidRDefault="003B23DA">
      <w:pPr>
        <w:numPr>
          <w:ilvl w:val="0"/>
          <w:numId w:val="5"/>
        </w:numPr>
        <w:tabs>
          <w:tab w:val="left" w:pos="325"/>
        </w:tabs>
        <w:spacing w:line="237" w:lineRule="auto"/>
        <w:ind w:left="1" w:hanging="1"/>
        <w:jc w:val="both"/>
        <w:rPr>
          <w:rFonts w:eastAsia="Times New Roman"/>
          <w:sz w:val="24"/>
          <w:szCs w:val="24"/>
        </w:rPr>
      </w:pPr>
      <w:r>
        <w:rPr>
          <w:rFonts w:eastAsia="Times New Roman"/>
          <w:sz w:val="24"/>
          <w:szCs w:val="24"/>
        </w:rPr>
        <w:t>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
    <w:p w:rsidR="00914E53" w:rsidRDefault="00914E53">
      <w:pPr>
        <w:spacing w:line="13" w:lineRule="exact"/>
        <w:rPr>
          <w:rFonts w:eastAsia="Times New Roman"/>
          <w:sz w:val="24"/>
          <w:szCs w:val="24"/>
        </w:rPr>
      </w:pPr>
    </w:p>
    <w:p w:rsidR="00914E53" w:rsidRDefault="003B23DA">
      <w:pPr>
        <w:spacing w:line="234" w:lineRule="auto"/>
        <w:ind w:left="1" w:firstLine="540"/>
        <w:rPr>
          <w:rFonts w:eastAsia="Times New Roman"/>
          <w:sz w:val="24"/>
          <w:szCs w:val="24"/>
        </w:rPr>
      </w:pPr>
      <w:r>
        <w:rPr>
          <w:rFonts w:eastAsia="Times New Roman"/>
          <w:sz w:val="24"/>
          <w:szCs w:val="24"/>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914E53" w:rsidRDefault="00914E53">
      <w:pPr>
        <w:spacing w:line="13" w:lineRule="exact"/>
        <w:rPr>
          <w:rFonts w:eastAsia="Times New Roman"/>
          <w:sz w:val="24"/>
          <w:szCs w:val="24"/>
        </w:rPr>
      </w:pPr>
    </w:p>
    <w:p w:rsidR="00914E53" w:rsidRDefault="003B23DA">
      <w:pPr>
        <w:spacing w:line="237" w:lineRule="auto"/>
        <w:ind w:left="1" w:firstLine="540"/>
        <w:jc w:val="both"/>
        <w:rPr>
          <w:rFonts w:eastAsia="Times New Roman"/>
          <w:sz w:val="24"/>
          <w:szCs w:val="24"/>
        </w:rPr>
      </w:pPr>
      <w:r>
        <w:rPr>
          <w:rFonts w:eastAsia="Times New Roman"/>
          <w:sz w:val="24"/>
          <w:szCs w:val="24"/>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14E53" w:rsidRDefault="00914E53">
      <w:pPr>
        <w:spacing w:line="17" w:lineRule="exact"/>
        <w:rPr>
          <w:rFonts w:eastAsia="Times New Roman"/>
          <w:sz w:val="24"/>
          <w:szCs w:val="24"/>
        </w:rPr>
      </w:pPr>
    </w:p>
    <w:p w:rsidR="00914E53" w:rsidRDefault="003B23DA">
      <w:pPr>
        <w:spacing w:line="238" w:lineRule="auto"/>
        <w:ind w:left="1" w:firstLine="540"/>
        <w:jc w:val="both"/>
        <w:rPr>
          <w:rFonts w:eastAsia="Times New Roman"/>
          <w:sz w:val="24"/>
          <w:szCs w:val="24"/>
        </w:rPr>
      </w:pPr>
      <w:r>
        <w:rPr>
          <w:rFonts w:eastAsia="Times New Roman"/>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14E53" w:rsidRDefault="00914E53">
      <w:pPr>
        <w:spacing w:line="16" w:lineRule="exact"/>
        <w:rPr>
          <w:rFonts w:eastAsia="Times New Roman"/>
          <w:sz w:val="24"/>
          <w:szCs w:val="24"/>
        </w:rPr>
      </w:pPr>
    </w:p>
    <w:p w:rsidR="00914E53" w:rsidRDefault="003B23DA">
      <w:pPr>
        <w:spacing w:line="238" w:lineRule="auto"/>
        <w:ind w:left="1" w:firstLine="540"/>
        <w:jc w:val="both"/>
        <w:rPr>
          <w:rFonts w:eastAsia="Times New Roman"/>
          <w:sz w:val="24"/>
          <w:szCs w:val="24"/>
        </w:rPr>
      </w:pPr>
      <w:r>
        <w:rPr>
          <w:rFonts w:eastAsia="Times New Roman"/>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14E53" w:rsidRDefault="00914E53">
      <w:pPr>
        <w:spacing w:line="19" w:lineRule="exact"/>
        <w:rPr>
          <w:rFonts w:eastAsia="Times New Roman"/>
          <w:sz w:val="24"/>
          <w:szCs w:val="24"/>
        </w:rPr>
      </w:pPr>
    </w:p>
    <w:p w:rsidR="00914E53" w:rsidRDefault="003B23DA">
      <w:pPr>
        <w:spacing w:line="237" w:lineRule="auto"/>
        <w:ind w:left="1" w:firstLine="540"/>
        <w:jc w:val="both"/>
        <w:rPr>
          <w:rFonts w:eastAsia="Times New Roman"/>
          <w:sz w:val="24"/>
          <w:szCs w:val="24"/>
        </w:rPr>
      </w:pPr>
      <w:r>
        <w:rPr>
          <w:rFonts w:eastAsia="Times New Roman"/>
          <w:sz w:val="24"/>
          <w:szCs w:val="24"/>
        </w:rPr>
        <w:t>дети, находящиеся (находившиеся) на иждивении сотрудника, гражданина Российской Федерации, указанных в пунктах 1-5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14E53" w:rsidRDefault="00914E53">
      <w:pPr>
        <w:spacing w:line="5" w:lineRule="exact"/>
        <w:rPr>
          <w:rFonts w:eastAsia="Times New Roman"/>
          <w:sz w:val="24"/>
          <w:szCs w:val="24"/>
        </w:rPr>
      </w:pPr>
    </w:p>
    <w:p w:rsidR="00914E53" w:rsidRDefault="003B23DA">
      <w:pPr>
        <w:numPr>
          <w:ilvl w:val="1"/>
          <w:numId w:val="5"/>
        </w:numPr>
        <w:tabs>
          <w:tab w:val="left" w:pos="701"/>
        </w:tabs>
        <w:ind w:left="701" w:hanging="161"/>
        <w:rPr>
          <w:rFonts w:eastAsia="Times New Roman"/>
          <w:sz w:val="24"/>
          <w:szCs w:val="24"/>
        </w:rPr>
      </w:pPr>
      <w:r>
        <w:rPr>
          <w:rFonts w:eastAsia="Times New Roman"/>
          <w:sz w:val="24"/>
          <w:szCs w:val="24"/>
        </w:rPr>
        <w:t>также дети военнослужащих по месту жительства их семей;</w:t>
      </w:r>
    </w:p>
    <w:p w:rsidR="00914E53" w:rsidRDefault="00914E53">
      <w:pPr>
        <w:spacing w:line="12" w:lineRule="exact"/>
        <w:rPr>
          <w:sz w:val="20"/>
          <w:szCs w:val="20"/>
        </w:rPr>
      </w:pPr>
    </w:p>
    <w:p w:rsidR="00914E53" w:rsidRDefault="003B23DA">
      <w:pPr>
        <w:spacing w:line="234" w:lineRule="auto"/>
        <w:ind w:left="1" w:firstLine="540"/>
        <w:rPr>
          <w:sz w:val="20"/>
          <w:szCs w:val="20"/>
        </w:rPr>
      </w:pPr>
      <w:r>
        <w:rPr>
          <w:rFonts w:eastAsia="Times New Roman"/>
          <w:sz w:val="24"/>
          <w:szCs w:val="24"/>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w:t>
      </w:r>
    </w:p>
    <w:p w:rsidR="00914E53" w:rsidRDefault="00914E53">
      <w:pPr>
        <w:sectPr w:rsidR="00914E53">
          <w:pgSz w:w="11900" w:h="16838"/>
          <w:pgMar w:top="842" w:right="846" w:bottom="530" w:left="1419" w:header="0" w:footer="0" w:gutter="0"/>
          <w:cols w:space="720" w:equalWidth="0">
            <w:col w:w="9641"/>
          </w:cols>
        </w:sectPr>
      </w:pPr>
    </w:p>
    <w:p w:rsidR="00914E53" w:rsidRDefault="003B23DA">
      <w:pPr>
        <w:spacing w:line="236" w:lineRule="auto"/>
        <w:ind w:left="1"/>
        <w:jc w:val="both"/>
        <w:rPr>
          <w:sz w:val="20"/>
          <w:szCs w:val="20"/>
        </w:rPr>
      </w:pPr>
      <w:r>
        <w:rPr>
          <w:rFonts w:eastAsia="Times New Roman"/>
          <w:sz w:val="24"/>
          <w:szCs w:val="24"/>
        </w:rPr>
        <w:lastRenderedPageBreak/>
        <w:t>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914E53" w:rsidRDefault="00914E53">
      <w:pPr>
        <w:spacing w:line="14" w:lineRule="exact"/>
        <w:rPr>
          <w:sz w:val="20"/>
          <w:szCs w:val="20"/>
        </w:rPr>
      </w:pPr>
    </w:p>
    <w:p w:rsidR="00914E53" w:rsidRDefault="003B23DA">
      <w:pPr>
        <w:spacing w:line="234" w:lineRule="auto"/>
        <w:ind w:left="1" w:firstLine="540"/>
        <w:jc w:val="both"/>
        <w:rPr>
          <w:sz w:val="20"/>
          <w:szCs w:val="20"/>
        </w:rPr>
      </w:pPr>
      <w:r>
        <w:rPr>
          <w:rFonts w:eastAsia="Times New Roman"/>
          <w:sz w:val="24"/>
          <w:szCs w:val="24"/>
        </w:rPr>
        <w:t>Преимущественное право зачисления на обучение в образовательное учреждение также имеют:</w:t>
      </w:r>
    </w:p>
    <w:p w:rsidR="00914E53" w:rsidRDefault="00914E53">
      <w:pPr>
        <w:spacing w:line="33" w:lineRule="exact"/>
        <w:rPr>
          <w:sz w:val="20"/>
          <w:szCs w:val="20"/>
        </w:rPr>
      </w:pPr>
    </w:p>
    <w:p w:rsidR="00914E53" w:rsidRDefault="003B23DA">
      <w:pPr>
        <w:numPr>
          <w:ilvl w:val="0"/>
          <w:numId w:val="6"/>
        </w:numPr>
        <w:tabs>
          <w:tab w:val="left" w:pos="1261"/>
        </w:tabs>
        <w:spacing w:line="226" w:lineRule="auto"/>
        <w:ind w:left="1261" w:hanging="361"/>
        <w:rPr>
          <w:rFonts w:ascii="Symbol" w:eastAsia="Symbol" w:hAnsi="Symbol" w:cs="Symbol"/>
          <w:sz w:val="24"/>
          <w:szCs w:val="24"/>
        </w:rPr>
      </w:pPr>
      <w:r>
        <w:rPr>
          <w:rFonts w:eastAsia="Times New Roman"/>
          <w:sz w:val="24"/>
          <w:szCs w:val="24"/>
        </w:rPr>
        <w:t>братья и сестры детей, обучающихся в данной общеобразовательной организации;</w:t>
      </w:r>
    </w:p>
    <w:p w:rsidR="00914E53" w:rsidRDefault="00914E53">
      <w:pPr>
        <w:spacing w:line="32" w:lineRule="exact"/>
        <w:rPr>
          <w:rFonts w:ascii="Symbol" w:eastAsia="Symbol" w:hAnsi="Symbol" w:cs="Symbol"/>
          <w:sz w:val="24"/>
          <w:szCs w:val="24"/>
        </w:rPr>
      </w:pPr>
    </w:p>
    <w:p w:rsidR="00914E53" w:rsidRDefault="003B23DA">
      <w:pPr>
        <w:numPr>
          <w:ilvl w:val="0"/>
          <w:numId w:val="6"/>
        </w:numPr>
        <w:tabs>
          <w:tab w:val="left" w:pos="1261"/>
        </w:tabs>
        <w:spacing w:line="230" w:lineRule="auto"/>
        <w:ind w:left="1261" w:hanging="361"/>
        <w:jc w:val="both"/>
        <w:rPr>
          <w:rFonts w:ascii="Symbol" w:eastAsia="Symbol" w:hAnsi="Symbol" w:cs="Symbol"/>
          <w:sz w:val="24"/>
          <w:szCs w:val="24"/>
        </w:rPr>
      </w:pPr>
      <w:r>
        <w:rPr>
          <w:rFonts w:eastAsia="Times New Roman"/>
          <w:sz w:val="24"/>
          <w:szCs w:val="24"/>
        </w:rPr>
        <w:t>дети, родитель (законный представитель) которых занимает штатную должность в данной общеобразовательной организации (протокол собрания коллегиального органа учреждения).</w:t>
      </w:r>
    </w:p>
    <w:p w:rsidR="00914E53" w:rsidRDefault="00914E53">
      <w:pPr>
        <w:spacing w:line="15" w:lineRule="exact"/>
        <w:rPr>
          <w:sz w:val="20"/>
          <w:szCs w:val="20"/>
        </w:rPr>
      </w:pPr>
    </w:p>
    <w:p w:rsidR="00914E53" w:rsidRDefault="003B23DA">
      <w:pPr>
        <w:spacing w:line="237" w:lineRule="auto"/>
        <w:ind w:left="1" w:firstLine="540"/>
        <w:jc w:val="both"/>
        <w:rPr>
          <w:sz w:val="20"/>
          <w:szCs w:val="20"/>
        </w:rPr>
      </w:pPr>
      <w:r>
        <w:rPr>
          <w:rFonts w:eastAsia="Times New Roman"/>
          <w:sz w:val="24"/>
          <w:szCs w:val="24"/>
        </w:rPr>
        <w:t>11. При приеме на обучение наличие гражданства Российской Федерации у ребенка, не достигшего возраста 14 лет, по выбору родителей (законных представителей) удостоверяется документом в соответствии с Указом Президента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914E53" w:rsidRDefault="00914E53">
      <w:pPr>
        <w:spacing w:line="17" w:lineRule="exact"/>
        <w:rPr>
          <w:sz w:val="20"/>
          <w:szCs w:val="20"/>
        </w:rPr>
      </w:pPr>
    </w:p>
    <w:p w:rsidR="00914E53" w:rsidRDefault="003B23DA">
      <w:pPr>
        <w:spacing w:line="236" w:lineRule="auto"/>
        <w:ind w:left="1" w:firstLine="540"/>
        <w:jc w:val="both"/>
        <w:rPr>
          <w:sz w:val="20"/>
          <w:szCs w:val="20"/>
        </w:rPr>
      </w:pPr>
      <w:r>
        <w:rPr>
          <w:rFonts w:eastAsia="Times New Roman"/>
          <w:sz w:val="24"/>
          <w:szCs w:val="24"/>
        </w:rPr>
        <w:t>12. Прием иностранных граждан и лиц без гражданства на обучение за счет бюджетных ассигнований бюджета КБР осуществляется в соответствии с международными договорами Российской Федерации, Федеральным законом.</w:t>
      </w:r>
    </w:p>
    <w:p w:rsidR="00914E53" w:rsidRDefault="00914E53">
      <w:pPr>
        <w:spacing w:line="14" w:lineRule="exact"/>
        <w:rPr>
          <w:sz w:val="20"/>
          <w:szCs w:val="20"/>
        </w:rPr>
      </w:pPr>
    </w:p>
    <w:p w:rsidR="00914E53" w:rsidRDefault="003B23DA">
      <w:pPr>
        <w:spacing w:line="238" w:lineRule="auto"/>
        <w:ind w:left="1" w:firstLine="540"/>
        <w:jc w:val="both"/>
        <w:rPr>
          <w:sz w:val="20"/>
          <w:szCs w:val="20"/>
        </w:rPr>
      </w:pPr>
      <w:r>
        <w:rPr>
          <w:rFonts w:eastAsia="Times New Roman"/>
          <w:sz w:val="24"/>
          <w:szCs w:val="24"/>
        </w:rPr>
        <w:t>13. Прием на обучение осуществляется по заявлению совершеннолетних граждан или родителей (законных представителей) несовершеннолетних граждан при предъявлении оригинала документа, удостоверяющего личность совершеннолетнего гражданина или родителя (законного представителя) несовершеннолетнего гражданина,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914E53" w:rsidRDefault="00914E53">
      <w:pPr>
        <w:spacing w:line="71" w:lineRule="exact"/>
        <w:rPr>
          <w:sz w:val="20"/>
          <w:szCs w:val="20"/>
        </w:rPr>
      </w:pPr>
    </w:p>
    <w:p w:rsidR="00914E53" w:rsidRDefault="003B23DA">
      <w:pPr>
        <w:numPr>
          <w:ilvl w:val="0"/>
          <w:numId w:val="7"/>
        </w:numPr>
        <w:tabs>
          <w:tab w:val="left" w:pos="284"/>
        </w:tabs>
        <w:spacing w:line="275" w:lineRule="auto"/>
        <w:ind w:left="1" w:right="20" w:hanging="1"/>
        <w:rPr>
          <w:rFonts w:eastAsia="Times New Roman"/>
          <w:sz w:val="24"/>
          <w:szCs w:val="24"/>
        </w:rPr>
      </w:pPr>
      <w:r>
        <w:rPr>
          <w:rFonts w:eastAsia="Times New Roman"/>
          <w:sz w:val="24"/>
          <w:szCs w:val="24"/>
        </w:rPr>
        <w:t>заявлении родителями (законными представителями) ребенка указываются следующие сведения:</w:t>
      </w:r>
    </w:p>
    <w:p w:rsidR="00914E53" w:rsidRDefault="00914E53">
      <w:pPr>
        <w:spacing w:line="27" w:lineRule="exact"/>
        <w:rPr>
          <w:rFonts w:eastAsia="Times New Roman"/>
          <w:sz w:val="24"/>
          <w:szCs w:val="24"/>
        </w:rPr>
      </w:pPr>
    </w:p>
    <w:p w:rsidR="00914E53" w:rsidRDefault="003B23DA">
      <w:pPr>
        <w:spacing w:line="275" w:lineRule="auto"/>
        <w:ind w:left="701" w:right="2560"/>
        <w:rPr>
          <w:rFonts w:eastAsia="Times New Roman"/>
          <w:sz w:val="24"/>
          <w:szCs w:val="24"/>
        </w:rPr>
      </w:pPr>
      <w:r>
        <w:rPr>
          <w:rFonts w:eastAsia="Times New Roman"/>
          <w:sz w:val="24"/>
          <w:szCs w:val="24"/>
        </w:rPr>
        <w:t>а) фамилия, имя, отчество (последнее - при наличии) ребенка; б) дата и место рождения ребенка;</w:t>
      </w:r>
    </w:p>
    <w:p w:rsidR="00914E53" w:rsidRDefault="00914E53">
      <w:pPr>
        <w:spacing w:line="27" w:lineRule="exact"/>
        <w:rPr>
          <w:rFonts w:eastAsia="Times New Roman"/>
          <w:sz w:val="24"/>
          <w:szCs w:val="24"/>
        </w:rPr>
      </w:pPr>
    </w:p>
    <w:p w:rsidR="00914E53" w:rsidRDefault="003B23DA">
      <w:pPr>
        <w:spacing w:line="275" w:lineRule="auto"/>
        <w:ind w:left="701"/>
        <w:rPr>
          <w:rFonts w:eastAsia="Times New Roman"/>
          <w:sz w:val="24"/>
          <w:szCs w:val="24"/>
        </w:rPr>
      </w:pPr>
      <w:r>
        <w:rPr>
          <w:rFonts w:eastAsia="Times New Roman"/>
          <w:sz w:val="24"/>
          <w:szCs w:val="24"/>
        </w:rPr>
        <w:t>в) фамилия, имя, отчество (последнее - при наличии) родителей (законных представителей) ребенка;</w:t>
      </w:r>
    </w:p>
    <w:p w:rsidR="00914E53" w:rsidRDefault="00914E53">
      <w:pPr>
        <w:spacing w:line="28" w:lineRule="exact"/>
        <w:rPr>
          <w:sz w:val="20"/>
          <w:szCs w:val="20"/>
        </w:rPr>
      </w:pPr>
    </w:p>
    <w:p w:rsidR="00914E53" w:rsidRDefault="003B23DA">
      <w:pPr>
        <w:spacing w:line="262" w:lineRule="auto"/>
        <w:ind w:left="701" w:right="920"/>
        <w:rPr>
          <w:sz w:val="20"/>
          <w:szCs w:val="20"/>
        </w:rPr>
      </w:pPr>
      <w:r>
        <w:rPr>
          <w:rFonts w:eastAsia="Times New Roman"/>
          <w:sz w:val="24"/>
          <w:szCs w:val="24"/>
        </w:rPr>
        <w:t>г) адрес места жительства ребенка, его родителей (законных представителей); д) контактные телефоны родителей (законных представителей) ребенка.</w:t>
      </w:r>
    </w:p>
    <w:p w:rsidR="00914E53" w:rsidRDefault="00914E53">
      <w:pPr>
        <w:spacing w:line="2" w:lineRule="exact"/>
        <w:rPr>
          <w:sz w:val="20"/>
          <w:szCs w:val="20"/>
        </w:rPr>
      </w:pPr>
    </w:p>
    <w:p w:rsidR="00914E53" w:rsidRDefault="003B23DA">
      <w:pPr>
        <w:spacing w:line="236" w:lineRule="auto"/>
        <w:ind w:left="1"/>
        <w:jc w:val="both"/>
        <w:rPr>
          <w:sz w:val="20"/>
          <w:szCs w:val="20"/>
        </w:rPr>
      </w:pPr>
      <w:r>
        <w:rPr>
          <w:rFonts w:eastAsia="Times New Roman"/>
          <w:sz w:val="24"/>
          <w:szCs w:val="24"/>
        </w:rPr>
        <w:t>Форма заявления размещается на информационном стенде в образовательном учреждении, на официальном сайте в информационно-телекоммуникационной сети «Интернет» (Приложение 1).</w:t>
      </w:r>
    </w:p>
    <w:p w:rsidR="00914E53" w:rsidRDefault="00914E53">
      <w:pPr>
        <w:spacing w:line="14" w:lineRule="exact"/>
        <w:rPr>
          <w:sz w:val="20"/>
          <w:szCs w:val="20"/>
        </w:rPr>
      </w:pPr>
    </w:p>
    <w:p w:rsidR="00914E53" w:rsidRDefault="003B23DA">
      <w:pPr>
        <w:spacing w:line="236" w:lineRule="auto"/>
        <w:ind w:left="1" w:firstLine="540"/>
        <w:jc w:val="both"/>
        <w:rPr>
          <w:sz w:val="20"/>
          <w:szCs w:val="20"/>
        </w:rPr>
      </w:pPr>
      <w:r>
        <w:rPr>
          <w:rFonts w:eastAsia="Times New Roman"/>
          <w:sz w:val="24"/>
          <w:szCs w:val="24"/>
        </w:rPr>
        <w:t>14. При получении заявления о приеме в образовательное учреждение в электронном виде должностное лицо образовательного учреждения направляет родителям (законным представителям) приглашение для подачи документов.</w:t>
      </w:r>
    </w:p>
    <w:p w:rsidR="00914E53" w:rsidRDefault="00914E53">
      <w:pPr>
        <w:spacing w:line="14" w:lineRule="exact"/>
        <w:rPr>
          <w:sz w:val="20"/>
          <w:szCs w:val="20"/>
        </w:rPr>
      </w:pPr>
    </w:p>
    <w:p w:rsidR="00914E53" w:rsidRDefault="003B23DA">
      <w:pPr>
        <w:spacing w:line="234" w:lineRule="auto"/>
        <w:ind w:left="1" w:right="20" w:firstLine="540"/>
        <w:jc w:val="both"/>
        <w:rPr>
          <w:sz w:val="20"/>
          <w:szCs w:val="20"/>
        </w:rPr>
      </w:pPr>
      <w:r>
        <w:rPr>
          <w:rFonts w:eastAsia="Times New Roman"/>
          <w:sz w:val="24"/>
          <w:szCs w:val="24"/>
        </w:rPr>
        <w:t>15.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914E53" w:rsidRDefault="00914E53">
      <w:pPr>
        <w:spacing w:line="2" w:lineRule="exact"/>
        <w:rPr>
          <w:sz w:val="20"/>
          <w:szCs w:val="20"/>
        </w:rPr>
      </w:pPr>
    </w:p>
    <w:p w:rsidR="00914E53" w:rsidRDefault="003B23DA">
      <w:pPr>
        <w:ind w:left="541"/>
        <w:rPr>
          <w:sz w:val="20"/>
          <w:szCs w:val="20"/>
        </w:rPr>
      </w:pPr>
      <w:r>
        <w:rPr>
          <w:rFonts w:eastAsia="Times New Roman"/>
          <w:sz w:val="24"/>
          <w:szCs w:val="24"/>
        </w:rPr>
        <w:t>оригинал свидетельства о рождении ребенка;</w:t>
      </w:r>
    </w:p>
    <w:p w:rsidR="00914E53" w:rsidRDefault="00914E53">
      <w:pPr>
        <w:spacing w:line="12" w:lineRule="exact"/>
        <w:rPr>
          <w:sz w:val="20"/>
          <w:szCs w:val="20"/>
        </w:rPr>
      </w:pPr>
    </w:p>
    <w:p w:rsidR="00914E53" w:rsidRDefault="003B23DA">
      <w:pPr>
        <w:spacing w:line="236" w:lineRule="auto"/>
        <w:ind w:left="1" w:right="20" w:firstLine="540"/>
        <w:jc w:val="both"/>
        <w:rPr>
          <w:sz w:val="20"/>
          <w:szCs w:val="20"/>
        </w:rPr>
      </w:pPr>
      <w:r>
        <w:rPr>
          <w:rFonts w:eastAsia="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914E53" w:rsidRDefault="00914E53">
      <w:pPr>
        <w:spacing w:line="14" w:lineRule="exact"/>
        <w:rPr>
          <w:sz w:val="20"/>
          <w:szCs w:val="20"/>
        </w:rPr>
      </w:pPr>
    </w:p>
    <w:p w:rsidR="00914E53" w:rsidRDefault="003B23DA">
      <w:pPr>
        <w:spacing w:line="234" w:lineRule="auto"/>
        <w:ind w:left="1" w:firstLine="540"/>
        <w:jc w:val="both"/>
        <w:rPr>
          <w:sz w:val="20"/>
          <w:szCs w:val="20"/>
        </w:rPr>
      </w:pPr>
      <w:r>
        <w:rPr>
          <w:rFonts w:eastAsia="Times New Roman"/>
          <w:sz w:val="24"/>
          <w:szCs w:val="24"/>
        </w:rPr>
        <w:t>документы, подтверждающие преимущественное право зачисления граждан на обучение в государственные образовательные организации;</w:t>
      </w:r>
    </w:p>
    <w:p w:rsidR="00914E53" w:rsidRDefault="00914E53">
      <w:pPr>
        <w:spacing w:line="14" w:lineRule="exact"/>
        <w:rPr>
          <w:sz w:val="20"/>
          <w:szCs w:val="20"/>
        </w:rPr>
      </w:pPr>
    </w:p>
    <w:p w:rsidR="00914E53" w:rsidRDefault="003B23DA">
      <w:pPr>
        <w:spacing w:line="236" w:lineRule="auto"/>
        <w:ind w:left="1" w:firstLine="540"/>
        <w:jc w:val="both"/>
        <w:rPr>
          <w:sz w:val="20"/>
          <w:szCs w:val="20"/>
        </w:rPr>
      </w:pPr>
      <w:r>
        <w:rPr>
          <w:rFonts w:eastAsia="Times New Roman"/>
          <w:sz w:val="24"/>
          <w:szCs w:val="24"/>
        </w:rPr>
        <w:t>разрешение о приеме в первый класс образовательного учреждения ребенка до достижения им возраста шести лет и шести месяцев или после достижения им возраста восьми лет.</w:t>
      </w:r>
    </w:p>
    <w:p w:rsidR="00914E53" w:rsidRDefault="00914E53">
      <w:pPr>
        <w:spacing w:line="14" w:lineRule="exact"/>
        <w:rPr>
          <w:sz w:val="20"/>
          <w:szCs w:val="20"/>
        </w:rPr>
      </w:pPr>
    </w:p>
    <w:p w:rsidR="00914E53" w:rsidRDefault="003B23DA">
      <w:pPr>
        <w:spacing w:line="234" w:lineRule="auto"/>
        <w:ind w:left="1" w:right="20" w:firstLine="540"/>
        <w:jc w:val="both"/>
        <w:rPr>
          <w:sz w:val="20"/>
          <w:szCs w:val="20"/>
        </w:rPr>
      </w:pPr>
      <w:r>
        <w:rPr>
          <w:rFonts w:eastAsia="Times New Roman"/>
          <w:sz w:val="24"/>
          <w:szCs w:val="24"/>
        </w:rPr>
        <w:t>Родители (законные представители) детей, не проживающих на закрепленной территории, дополнительно предъявляют:</w:t>
      </w:r>
    </w:p>
    <w:p w:rsidR="00914E53" w:rsidRDefault="00914E53">
      <w:pPr>
        <w:spacing w:line="2" w:lineRule="exact"/>
        <w:rPr>
          <w:sz w:val="20"/>
          <w:szCs w:val="20"/>
        </w:rPr>
      </w:pPr>
    </w:p>
    <w:p w:rsidR="00914E53" w:rsidRDefault="003B23DA">
      <w:pPr>
        <w:ind w:left="541"/>
        <w:rPr>
          <w:sz w:val="20"/>
          <w:szCs w:val="20"/>
        </w:rPr>
      </w:pPr>
      <w:r>
        <w:rPr>
          <w:rFonts w:eastAsia="Times New Roman"/>
          <w:sz w:val="24"/>
          <w:szCs w:val="24"/>
        </w:rPr>
        <w:t>оригинал свидетельства о рождении ребенка;</w:t>
      </w:r>
    </w:p>
    <w:p w:rsidR="00914E53" w:rsidRDefault="00914E53">
      <w:pPr>
        <w:sectPr w:rsidR="00914E53">
          <w:pgSz w:w="11900" w:h="16838"/>
          <w:pgMar w:top="854" w:right="846" w:bottom="336" w:left="1419" w:header="0" w:footer="0" w:gutter="0"/>
          <w:cols w:space="720" w:equalWidth="0">
            <w:col w:w="9641"/>
          </w:cols>
        </w:sectPr>
      </w:pPr>
    </w:p>
    <w:p w:rsidR="00914E53" w:rsidRDefault="003B23DA">
      <w:pPr>
        <w:spacing w:line="234" w:lineRule="auto"/>
        <w:ind w:left="1" w:firstLine="540"/>
        <w:jc w:val="both"/>
        <w:rPr>
          <w:sz w:val="20"/>
          <w:szCs w:val="20"/>
        </w:rPr>
      </w:pPr>
      <w:r>
        <w:rPr>
          <w:rFonts w:eastAsia="Times New Roman"/>
          <w:sz w:val="24"/>
          <w:szCs w:val="24"/>
        </w:rPr>
        <w:lastRenderedPageBreak/>
        <w:t>документы, подтверждающие преимущественное право зачисления граждан на обучение в государственные образовательные организации;</w:t>
      </w:r>
    </w:p>
    <w:p w:rsidR="00914E53" w:rsidRDefault="00914E53">
      <w:pPr>
        <w:spacing w:line="14" w:lineRule="exact"/>
        <w:rPr>
          <w:sz w:val="20"/>
          <w:szCs w:val="20"/>
        </w:rPr>
      </w:pPr>
    </w:p>
    <w:p w:rsidR="00914E53" w:rsidRDefault="003B23DA">
      <w:pPr>
        <w:spacing w:line="236" w:lineRule="auto"/>
        <w:ind w:left="1" w:firstLine="540"/>
        <w:jc w:val="both"/>
        <w:rPr>
          <w:sz w:val="20"/>
          <w:szCs w:val="20"/>
        </w:rPr>
      </w:pPr>
      <w:r>
        <w:rPr>
          <w:rFonts w:eastAsia="Times New Roman"/>
          <w:sz w:val="24"/>
          <w:szCs w:val="24"/>
        </w:rPr>
        <w:t>разрешение о приеме в первый класс образовательного учреждения ребенка до достижения им возраста шести лет и шести месяцев или после достижения им возраста восьми лет.</w:t>
      </w:r>
    </w:p>
    <w:p w:rsidR="00914E53" w:rsidRDefault="00914E53">
      <w:pPr>
        <w:spacing w:line="14" w:lineRule="exact"/>
        <w:rPr>
          <w:sz w:val="20"/>
          <w:szCs w:val="20"/>
        </w:rPr>
      </w:pPr>
    </w:p>
    <w:p w:rsidR="00914E53" w:rsidRDefault="003B23DA">
      <w:pPr>
        <w:numPr>
          <w:ilvl w:val="0"/>
          <w:numId w:val="8"/>
        </w:numPr>
        <w:tabs>
          <w:tab w:val="left" w:pos="920"/>
        </w:tabs>
        <w:spacing w:line="234" w:lineRule="auto"/>
        <w:ind w:left="1" w:firstLine="539"/>
        <w:rPr>
          <w:rFonts w:eastAsia="Times New Roman"/>
          <w:sz w:val="24"/>
          <w:szCs w:val="24"/>
        </w:rPr>
      </w:pPr>
      <w:r>
        <w:rPr>
          <w:rFonts w:eastAsia="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w:t>
      </w:r>
    </w:p>
    <w:p w:rsidR="00914E53" w:rsidRDefault="00914E53">
      <w:pPr>
        <w:spacing w:line="13" w:lineRule="exact"/>
        <w:rPr>
          <w:rFonts w:eastAsia="Times New Roman"/>
          <w:sz w:val="24"/>
          <w:szCs w:val="24"/>
        </w:rPr>
      </w:pPr>
    </w:p>
    <w:p w:rsidR="00914E53" w:rsidRDefault="003B23DA">
      <w:pPr>
        <w:spacing w:line="234" w:lineRule="auto"/>
        <w:ind w:left="1" w:right="20" w:firstLine="540"/>
        <w:rPr>
          <w:rFonts w:eastAsia="Times New Roman"/>
          <w:sz w:val="24"/>
          <w:szCs w:val="24"/>
        </w:rPr>
      </w:pPr>
      <w:r>
        <w:rPr>
          <w:rFonts w:eastAsia="Times New Roman"/>
          <w:sz w:val="24"/>
          <w:szCs w:val="24"/>
        </w:rPr>
        <w:t>документ, подтверждающий родство заявителя (или законность представления прав ребенка);</w:t>
      </w:r>
    </w:p>
    <w:p w:rsidR="00914E53" w:rsidRDefault="00914E53">
      <w:pPr>
        <w:spacing w:line="11" w:lineRule="exact"/>
        <w:rPr>
          <w:rFonts w:eastAsia="Times New Roman"/>
          <w:sz w:val="24"/>
          <w:szCs w:val="24"/>
        </w:rPr>
      </w:pPr>
    </w:p>
    <w:p w:rsidR="00914E53" w:rsidRDefault="003B23DA">
      <w:pPr>
        <w:spacing w:line="234" w:lineRule="auto"/>
        <w:ind w:left="541"/>
        <w:rPr>
          <w:rFonts w:eastAsia="Times New Roman"/>
          <w:sz w:val="24"/>
          <w:szCs w:val="24"/>
        </w:rPr>
      </w:pPr>
      <w:r>
        <w:rPr>
          <w:rFonts w:eastAsia="Times New Roman"/>
          <w:sz w:val="24"/>
          <w:szCs w:val="24"/>
        </w:rPr>
        <w:t>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w:t>
      </w:r>
    </w:p>
    <w:p w:rsidR="00914E53" w:rsidRDefault="00914E53">
      <w:pPr>
        <w:spacing w:line="13" w:lineRule="exact"/>
        <w:rPr>
          <w:rFonts w:eastAsia="Times New Roman"/>
          <w:sz w:val="24"/>
          <w:szCs w:val="24"/>
        </w:rPr>
      </w:pPr>
    </w:p>
    <w:p w:rsidR="00914E53" w:rsidRDefault="003B23DA">
      <w:pPr>
        <w:spacing w:line="234" w:lineRule="auto"/>
        <w:ind w:left="1" w:right="20"/>
        <w:rPr>
          <w:rFonts w:eastAsia="Times New Roman"/>
          <w:sz w:val="24"/>
          <w:szCs w:val="24"/>
        </w:rPr>
      </w:pPr>
      <w:r>
        <w:rPr>
          <w:rFonts w:eastAsia="Times New Roman"/>
          <w:sz w:val="24"/>
          <w:szCs w:val="24"/>
        </w:rPr>
        <w:t>русском языке или вместе с заверенным в установленном порядке переводом на русский язык.</w:t>
      </w:r>
    </w:p>
    <w:p w:rsidR="00914E53" w:rsidRDefault="00914E53">
      <w:pPr>
        <w:spacing w:line="13" w:lineRule="exact"/>
        <w:rPr>
          <w:rFonts w:eastAsia="Times New Roman"/>
          <w:sz w:val="24"/>
          <w:szCs w:val="24"/>
        </w:rPr>
      </w:pPr>
    </w:p>
    <w:p w:rsidR="00914E53" w:rsidRDefault="003B23DA">
      <w:pPr>
        <w:numPr>
          <w:ilvl w:val="0"/>
          <w:numId w:val="8"/>
        </w:numPr>
        <w:tabs>
          <w:tab w:val="left" w:pos="944"/>
        </w:tabs>
        <w:spacing w:line="237" w:lineRule="auto"/>
        <w:ind w:left="1" w:firstLine="539"/>
        <w:jc w:val="both"/>
        <w:rPr>
          <w:rFonts w:eastAsia="Times New Roman"/>
          <w:sz w:val="24"/>
          <w:szCs w:val="24"/>
        </w:rPr>
      </w:pPr>
      <w:r>
        <w:rPr>
          <w:rFonts w:eastAsia="Times New Roman"/>
          <w:sz w:val="24"/>
          <w:szCs w:val="24"/>
        </w:rPr>
        <w:t>Должностное лицо, ответственное за прием документов, в случае необходимости копирует представленные документы, заверяет копии, после чего оригиналы документов возвращает совершеннолетнему гражданину или родителю (законному представителю) несовершеннолетнего гражданина. Копии предъявляемых при приеме документов хранятся в образовательном учреждении на время обучения гражданина.</w:t>
      </w:r>
    </w:p>
    <w:p w:rsidR="00914E53" w:rsidRDefault="00914E53">
      <w:pPr>
        <w:spacing w:line="18" w:lineRule="exact"/>
        <w:rPr>
          <w:sz w:val="20"/>
          <w:szCs w:val="20"/>
        </w:rPr>
      </w:pPr>
    </w:p>
    <w:p w:rsidR="00914E53" w:rsidRDefault="003B23DA">
      <w:pPr>
        <w:numPr>
          <w:ilvl w:val="1"/>
          <w:numId w:val="9"/>
        </w:numPr>
        <w:tabs>
          <w:tab w:val="left" w:pos="1007"/>
        </w:tabs>
        <w:spacing w:line="236" w:lineRule="auto"/>
        <w:ind w:left="1" w:firstLine="539"/>
        <w:jc w:val="both"/>
        <w:rPr>
          <w:rFonts w:eastAsia="Times New Roman"/>
          <w:sz w:val="24"/>
          <w:szCs w:val="24"/>
        </w:rPr>
      </w:pPr>
      <w:r>
        <w:rPr>
          <w:rFonts w:eastAsia="Times New Roman"/>
          <w:sz w:val="24"/>
          <w:szCs w:val="24"/>
        </w:rPr>
        <w:t>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w:t>
      </w:r>
    </w:p>
    <w:p w:rsidR="00914E53" w:rsidRDefault="00914E53">
      <w:pPr>
        <w:spacing w:line="13" w:lineRule="exact"/>
        <w:rPr>
          <w:rFonts w:eastAsia="Times New Roman"/>
          <w:sz w:val="24"/>
          <w:szCs w:val="24"/>
        </w:rPr>
      </w:pPr>
    </w:p>
    <w:p w:rsidR="00914E53" w:rsidRDefault="003B23DA">
      <w:pPr>
        <w:spacing w:line="234" w:lineRule="auto"/>
        <w:ind w:left="1" w:firstLine="540"/>
        <w:rPr>
          <w:rFonts w:eastAsia="Times New Roman"/>
          <w:sz w:val="24"/>
          <w:szCs w:val="24"/>
        </w:rPr>
      </w:pPr>
      <w:r>
        <w:rPr>
          <w:rFonts w:eastAsia="Times New Roman"/>
          <w:sz w:val="24"/>
          <w:szCs w:val="24"/>
        </w:rPr>
        <w:t>Требование предоставления других документов в качестве основания для приема на обучение в образовательную организацию не допускается.</w:t>
      </w:r>
    </w:p>
    <w:p w:rsidR="00914E53" w:rsidRDefault="00914E53">
      <w:pPr>
        <w:spacing w:line="13" w:lineRule="exact"/>
        <w:rPr>
          <w:rFonts w:eastAsia="Times New Roman"/>
          <w:sz w:val="24"/>
          <w:szCs w:val="24"/>
        </w:rPr>
      </w:pPr>
    </w:p>
    <w:p w:rsidR="00914E53" w:rsidRDefault="003B23DA">
      <w:pPr>
        <w:numPr>
          <w:ilvl w:val="1"/>
          <w:numId w:val="9"/>
        </w:numPr>
        <w:tabs>
          <w:tab w:val="left" w:pos="1160"/>
        </w:tabs>
        <w:spacing w:line="236" w:lineRule="auto"/>
        <w:ind w:left="1" w:firstLine="539"/>
        <w:jc w:val="both"/>
        <w:rPr>
          <w:rFonts w:eastAsia="Times New Roman"/>
          <w:sz w:val="24"/>
          <w:szCs w:val="24"/>
        </w:rPr>
      </w:pPr>
      <w:r>
        <w:rPr>
          <w:rFonts w:eastAsia="Times New Roman"/>
          <w:sz w:val="24"/>
          <w:szCs w:val="24"/>
        </w:rPr>
        <w:t>Совершеннолетние граждане или родители (законные представители) несовершеннолетних граждан имеют право по своему усмотрению представлять другие документы, в том числе медицинское заключение о состоянии здоровья гражданина.</w:t>
      </w:r>
    </w:p>
    <w:p w:rsidR="00914E53" w:rsidRDefault="00914E53">
      <w:pPr>
        <w:spacing w:line="13" w:lineRule="exact"/>
        <w:rPr>
          <w:rFonts w:eastAsia="Times New Roman"/>
          <w:sz w:val="24"/>
          <w:szCs w:val="24"/>
        </w:rPr>
      </w:pPr>
    </w:p>
    <w:p w:rsidR="00914E53" w:rsidRDefault="003B23DA">
      <w:pPr>
        <w:numPr>
          <w:ilvl w:val="1"/>
          <w:numId w:val="9"/>
        </w:numPr>
        <w:tabs>
          <w:tab w:val="left" w:pos="1004"/>
        </w:tabs>
        <w:spacing w:line="237" w:lineRule="auto"/>
        <w:ind w:left="1" w:firstLine="539"/>
        <w:jc w:val="both"/>
        <w:rPr>
          <w:rFonts w:eastAsia="Times New Roman"/>
          <w:sz w:val="24"/>
          <w:szCs w:val="24"/>
        </w:rPr>
      </w:pPr>
      <w:r>
        <w:rPr>
          <w:rFonts w:eastAsia="Times New Roman"/>
          <w:sz w:val="24"/>
          <w:szCs w:val="24"/>
        </w:rPr>
        <w:t>Документы, представленные совершеннолетними гражданами или родителями (законными представителями) несовершеннолетних граждан, регистрируются в журнале приема документов. После регистрации им выдается уведомление в получении документов (Приложение 2). Уведомление заверяется подписью должностного лица и печатью образовательного учреждения.</w:t>
      </w:r>
    </w:p>
    <w:p w:rsidR="00914E53" w:rsidRDefault="00914E53">
      <w:pPr>
        <w:spacing w:line="17" w:lineRule="exact"/>
        <w:rPr>
          <w:rFonts w:eastAsia="Times New Roman"/>
          <w:sz w:val="24"/>
          <w:szCs w:val="24"/>
        </w:rPr>
      </w:pPr>
    </w:p>
    <w:p w:rsidR="00914E53" w:rsidRDefault="003B23DA">
      <w:pPr>
        <w:spacing w:line="234" w:lineRule="auto"/>
        <w:ind w:left="1" w:firstLine="540"/>
        <w:rPr>
          <w:rFonts w:eastAsia="Times New Roman"/>
          <w:sz w:val="24"/>
          <w:szCs w:val="24"/>
        </w:rPr>
      </w:pPr>
      <w:r>
        <w:rPr>
          <w:rFonts w:eastAsia="Times New Roman"/>
          <w:sz w:val="24"/>
          <w:szCs w:val="24"/>
        </w:rPr>
        <w:t>В случае несоблюдения сроков предоставления документов или неявки заявителя принимается решение об отказе в зачислении в образовательное учреждение.</w:t>
      </w:r>
    </w:p>
    <w:p w:rsidR="00914E53" w:rsidRDefault="00914E53">
      <w:pPr>
        <w:spacing w:line="13" w:lineRule="exact"/>
        <w:rPr>
          <w:rFonts w:eastAsia="Times New Roman"/>
          <w:sz w:val="24"/>
          <w:szCs w:val="24"/>
        </w:rPr>
      </w:pPr>
    </w:p>
    <w:p w:rsidR="00914E53" w:rsidRDefault="003B23DA">
      <w:pPr>
        <w:numPr>
          <w:ilvl w:val="1"/>
          <w:numId w:val="9"/>
        </w:numPr>
        <w:tabs>
          <w:tab w:val="left" w:pos="937"/>
        </w:tabs>
        <w:spacing w:line="234" w:lineRule="auto"/>
        <w:ind w:left="1" w:right="20" w:firstLine="539"/>
        <w:rPr>
          <w:rFonts w:eastAsia="Times New Roman"/>
          <w:sz w:val="24"/>
          <w:szCs w:val="24"/>
        </w:rPr>
      </w:pPr>
      <w:r>
        <w:rPr>
          <w:rFonts w:eastAsia="Times New Roman"/>
          <w:sz w:val="24"/>
          <w:szCs w:val="24"/>
        </w:rPr>
        <w:t>Основаниями для отказа в приеме документов для зачисления в образовательную организацию являются:</w:t>
      </w:r>
    </w:p>
    <w:p w:rsidR="00914E53" w:rsidRDefault="00914E53">
      <w:pPr>
        <w:spacing w:line="1" w:lineRule="exact"/>
        <w:rPr>
          <w:rFonts w:eastAsia="Times New Roman"/>
          <w:sz w:val="24"/>
          <w:szCs w:val="24"/>
        </w:rPr>
      </w:pPr>
    </w:p>
    <w:p w:rsidR="00914E53" w:rsidRDefault="003B23DA">
      <w:pPr>
        <w:ind w:left="541"/>
        <w:rPr>
          <w:rFonts w:eastAsia="Times New Roman"/>
          <w:sz w:val="24"/>
          <w:szCs w:val="24"/>
        </w:rPr>
      </w:pPr>
      <w:r>
        <w:rPr>
          <w:rFonts w:eastAsia="Times New Roman"/>
          <w:sz w:val="24"/>
          <w:szCs w:val="24"/>
        </w:rPr>
        <w:t>обращение лица, не относящегося к категории заявителей;</w:t>
      </w:r>
    </w:p>
    <w:p w:rsidR="00914E53" w:rsidRDefault="00914E53">
      <w:pPr>
        <w:spacing w:line="12" w:lineRule="exact"/>
        <w:rPr>
          <w:rFonts w:eastAsia="Times New Roman"/>
          <w:sz w:val="24"/>
          <w:szCs w:val="24"/>
        </w:rPr>
      </w:pPr>
    </w:p>
    <w:p w:rsidR="00914E53" w:rsidRDefault="003B23DA">
      <w:pPr>
        <w:spacing w:line="234" w:lineRule="auto"/>
        <w:ind w:left="1" w:firstLine="540"/>
        <w:rPr>
          <w:rFonts w:eastAsia="Times New Roman"/>
          <w:sz w:val="24"/>
          <w:szCs w:val="24"/>
        </w:rPr>
      </w:pPr>
      <w:r>
        <w:rPr>
          <w:rFonts w:eastAsia="Times New Roman"/>
          <w:sz w:val="24"/>
          <w:szCs w:val="24"/>
        </w:rPr>
        <w:t>подача заявления в период, отличающийся от периода предоставления услуги, с учетом указанных в нем категорий детей;</w:t>
      </w:r>
    </w:p>
    <w:p w:rsidR="00914E53" w:rsidRDefault="00914E53">
      <w:pPr>
        <w:spacing w:line="13" w:lineRule="exact"/>
        <w:rPr>
          <w:rFonts w:eastAsia="Times New Roman"/>
          <w:sz w:val="24"/>
          <w:szCs w:val="24"/>
        </w:rPr>
      </w:pPr>
    </w:p>
    <w:p w:rsidR="00914E53" w:rsidRDefault="003B23DA">
      <w:pPr>
        <w:spacing w:line="234" w:lineRule="auto"/>
        <w:ind w:left="1" w:firstLine="540"/>
        <w:rPr>
          <w:rFonts w:eastAsia="Times New Roman"/>
          <w:sz w:val="24"/>
          <w:szCs w:val="24"/>
        </w:rPr>
      </w:pPr>
      <w:r>
        <w:rPr>
          <w:rFonts w:eastAsia="Times New Roman"/>
          <w:sz w:val="24"/>
          <w:szCs w:val="24"/>
        </w:rPr>
        <w:t>непредставление в образовательное учреждение документов, необходимых для зачисления;</w:t>
      </w:r>
    </w:p>
    <w:p w:rsidR="00914E53" w:rsidRDefault="00914E53">
      <w:pPr>
        <w:spacing w:line="1" w:lineRule="exact"/>
        <w:rPr>
          <w:rFonts w:eastAsia="Times New Roman"/>
          <w:sz w:val="24"/>
          <w:szCs w:val="24"/>
        </w:rPr>
      </w:pPr>
    </w:p>
    <w:p w:rsidR="00914E53" w:rsidRDefault="003B23DA">
      <w:pPr>
        <w:ind w:left="541"/>
        <w:rPr>
          <w:rFonts w:eastAsia="Times New Roman"/>
          <w:sz w:val="24"/>
          <w:szCs w:val="24"/>
        </w:rPr>
      </w:pPr>
      <w:r>
        <w:rPr>
          <w:rFonts w:eastAsia="Times New Roman"/>
          <w:sz w:val="24"/>
          <w:szCs w:val="24"/>
        </w:rPr>
        <w:t>отсутствие свободных мест в образовательной организации;</w:t>
      </w:r>
    </w:p>
    <w:p w:rsidR="00914E53" w:rsidRDefault="00914E53">
      <w:pPr>
        <w:spacing w:line="12" w:lineRule="exact"/>
        <w:rPr>
          <w:rFonts w:eastAsia="Times New Roman"/>
          <w:sz w:val="24"/>
          <w:szCs w:val="24"/>
        </w:rPr>
      </w:pPr>
    </w:p>
    <w:p w:rsidR="00914E53" w:rsidRDefault="003B23DA">
      <w:pPr>
        <w:spacing w:line="237" w:lineRule="auto"/>
        <w:ind w:left="1" w:firstLine="540"/>
        <w:jc w:val="both"/>
        <w:rPr>
          <w:rFonts w:eastAsia="Times New Roman"/>
          <w:sz w:val="24"/>
          <w:szCs w:val="24"/>
        </w:rPr>
      </w:pPr>
      <w:r>
        <w:rPr>
          <w:rFonts w:eastAsia="Times New Roman"/>
          <w:sz w:val="24"/>
          <w:szCs w:val="24"/>
        </w:rPr>
        <w:t>возрастные ограничения (при зачислении в первые классы):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14E53" w:rsidRDefault="00914E53">
      <w:pPr>
        <w:spacing w:line="14" w:lineRule="exact"/>
        <w:rPr>
          <w:rFonts w:eastAsia="Times New Roman"/>
          <w:sz w:val="24"/>
          <w:szCs w:val="24"/>
        </w:rPr>
      </w:pPr>
    </w:p>
    <w:p w:rsidR="00914E53" w:rsidRDefault="003B23DA">
      <w:pPr>
        <w:numPr>
          <w:ilvl w:val="1"/>
          <w:numId w:val="9"/>
        </w:numPr>
        <w:tabs>
          <w:tab w:val="left" w:pos="904"/>
        </w:tabs>
        <w:spacing w:line="234" w:lineRule="auto"/>
        <w:ind w:left="1" w:firstLine="539"/>
        <w:rPr>
          <w:rFonts w:eastAsia="Times New Roman"/>
          <w:sz w:val="24"/>
          <w:szCs w:val="24"/>
        </w:rPr>
      </w:pPr>
      <w:r>
        <w:rPr>
          <w:rFonts w:eastAsia="Times New Roman"/>
          <w:sz w:val="24"/>
          <w:szCs w:val="24"/>
        </w:rPr>
        <w:t>Критерии принятия решения о приеме в первый класс образовательного учреждения на следующий учебный год:</w:t>
      </w:r>
    </w:p>
    <w:p w:rsidR="00914E53" w:rsidRDefault="00914E53">
      <w:pPr>
        <w:spacing w:line="1" w:lineRule="exact"/>
        <w:rPr>
          <w:rFonts w:eastAsia="Times New Roman"/>
          <w:sz w:val="24"/>
          <w:szCs w:val="24"/>
        </w:rPr>
      </w:pPr>
    </w:p>
    <w:p w:rsidR="00914E53" w:rsidRDefault="003B23DA">
      <w:pPr>
        <w:ind w:left="541"/>
        <w:rPr>
          <w:rFonts w:eastAsia="Times New Roman"/>
          <w:sz w:val="24"/>
          <w:szCs w:val="24"/>
        </w:rPr>
      </w:pPr>
      <w:r>
        <w:rPr>
          <w:rFonts w:eastAsia="Times New Roman"/>
          <w:sz w:val="24"/>
          <w:szCs w:val="24"/>
        </w:rPr>
        <w:t>при приеме детей, имеющих преимущественное право зачисления граждан на обучение</w:t>
      </w:r>
    </w:p>
    <w:p w:rsidR="00914E53" w:rsidRDefault="00914E53">
      <w:pPr>
        <w:spacing w:line="12" w:lineRule="exact"/>
        <w:rPr>
          <w:rFonts w:eastAsia="Times New Roman"/>
          <w:sz w:val="24"/>
          <w:szCs w:val="24"/>
        </w:rPr>
      </w:pPr>
    </w:p>
    <w:p w:rsidR="00914E53" w:rsidRDefault="003B23DA">
      <w:pPr>
        <w:numPr>
          <w:ilvl w:val="0"/>
          <w:numId w:val="9"/>
        </w:numPr>
        <w:tabs>
          <w:tab w:val="left" w:pos="282"/>
        </w:tabs>
        <w:spacing w:line="238" w:lineRule="auto"/>
        <w:ind w:left="1" w:hanging="1"/>
        <w:jc w:val="both"/>
        <w:rPr>
          <w:rFonts w:eastAsia="Times New Roman"/>
          <w:sz w:val="24"/>
          <w:szCs w:val="24"/>
        </w:rPr>
      </w:pPr>
      <w:proofErr w:type="gramStart"/>
      <w:r>
        <w:rPr>
          <w:rFonts w:eastAsia="Times New Roman"/>
          <w:sz w:val="24"/>
          <w:szCs w:val="24"/>
        </w:rPr>
        <w:t xml:space="preserve">государственные образовательные организации по пункту 8 – место жительства в микрорайоне, закрепленном администрацией </w:t>
      </w:r>
      <w:r w:rsidR="0031465A">
        <w:rPr>
          <w:rFonts w:eastAsia="Times New Roman"/>
          <w:sz w:val="24"/>
          <w:szCs w:val="24"/>
        </w:rPr>
        <w:t>Черек</w:t>
      </w:r>
      <w:r>
        <w:rPr>
          <w:rFonts w:eastAsia="Times New Roman"/>
          <w:sz w:val="24"/>
          <w:szCs w:val="24"/>
        </w:rPr>
        <w:t>ского муниципального района КБР для проведения первичного учета детей, место нахождения образовательной организации; для детей, проживающих на закрепленной территории – проживание ребенка в микрорайон</w:t>
      </w:r>
      <w:r w:rsidR="0031465A">
        <w:rPr>
          <w:rFonts w:eastAsia="Times New Roman"/>
          <w:sz w:val="24"/>
          <w:szCs w:val="24"/>
        </w:rPr>
        <w:t>е, закрепленном администрацией Черек</w:t>
      </w:r>
      <w:r>
        <w:rPr>
          <w:rFonts w:eastAsia="Times New Roman"/>
          <w:sz w:val="24"/>
          <w:szCs w:val="24"/>
        </w:rPr>
        <w:t>ского муниципального района КБР для проведения первичного учета детей, обеспечения безопасности по пути в образовательное учреждение;</w:t>
      </w:r>
      <w:proofErr w:type="gramEnd"/>
    </w:p>
    <w:p w:rsidR="00914E53" w:rsidRDefault="00914E53">
      <w:pPr>
        <w:sectPr w:rsidR="00914E53">
          <w:pgSz w:w="11900" w:h="16838"/>
          <w:pgMar w:top="854" w:right="846" w:bottom="530" w:left="1419" w:header="0" w:footer="0" w:gutter="0"/>
          <w:cols w:space="720" w:equalWidth="0">
            <w:col w:w="9641"/>
          </w:cols>
        </w:sectPr>
      </w:pPr>
    </w:p>
    <w:p w:rsidR="00914E53" w:rsidRDefault="003B23DA">
      <w:pPr>
        <w:spacing w:line="234" w:lineRule="auto"/>
        <w:ind w:firstLine="540"/>
        <w:rPr>
          <w:sz w:val="20"/>
          <w:szCs w:val="20"/>
        </w:rPr>
      </w:pPr>
      <w:r>
        <w:rPr>
          <w:rFonts w:eastAsia="Times New Roman"/>
          <w:sz w:val="24"/>
          <w:szCs w:val="24"/>
        </w:rPr>
        <w:lastRenderedPageBreak/>
        <w:t>для детей, не проживающих на закрепленной территории – наличие свободных мест в образовательной организации; дата и время подачи заявления.</w:t>
      </w:r>
    </w:p>
    <w:p w:rsidR="00914E53" w:rsidRDefault="00914E53">
      <w:pPr>
        <w:spacing w:line="14" w:lineRule="exact"/>
        <w:rPr>
          <w:sz w:val="20"/>
          <w:szCs w:val="20"/>
        </w:rPr>
      </w:pPr>
    </w:p>
    <w:p w:rsidR="00914E53" w:rsidRDefault="003B23DA">
      <w:pPr>
        <w:numPr>
          <w:ilvl w:val="0"/>
          <w:numId w:val="10"/>
        </w:numPr>
        <w:tabs>
          <w:tab w:val="left" w:pos="1087"/>
        </w:tabs>
        <w:spacing w:line="236" w:lineRule="auto"/>
        <w:ind w:firstLine="539"/>
        <w:jc w:val="both"/>
        <w:rPr>
          <w:rFonts w:eastAsia="Times New Roman"/>
          <w:sz w:val="24"/>
          <w:szCs w:val="24"/>
        </w:rPr>
      </w:pPr>
      <w:r>
        <w:rPr>
          <w:rFonts w:eastAsia="Times New Roman"/>
          <w:sz w:val="24"/>
          <w:szCs w:val="24"/>
        </w:rPr>
        <w:t>Критерии принятия решения о приеме в первые-одиннадцатые классы образовательного учреждения в текущем учебном году: наличие свободных мест в образовательном учреждении.</w:t>
      </w:r>
    </w:p>
    <w:p w:rsidR="00914E53" w:rsidRDefault="00914E53">
      <w:pPr>
        <w:spacing w:line="14" w:lineRule="exact"/>
        <w:rPr>
          <w:rFonts w:eastAsia="Times New Roman"/>
          <w:sz w:val="24"/>
          <w:szCs w:val="24"/>
        </w:rPr>
      </w:pPr>
    </w:p>
    <w:p w:rsidR="00914E53" w:rsidRDefault="003B23DA">
      <w:pPr>
        <w:numPr>
          <w:ilvl w:val="0"/>
          <w:numId w:val="10"/>
        </w:numPr>
        <w:tabs>
          <w:tab w:val="left" w:pos="910"/>
        </w:tabs>
        <w:spacing w:line="237" w:lineRule="auto"/>
        <w:ind w:firstLine="539"/>
        <w:jc w:val="both"/>
        <w:rPr>
          <w:rFonts w:eastAsia="Times New Roman"/>
          <w:sz w:val="24"/>
          <w:szCs w:val="24"/>
        </w:rPr>
      </w:pPr>
      <w:r>
        <w:rPr>
          <w:rFonts w:eastAsia="Times New Roman"/>
          <w:sz w:val="24"/>
          <w:szCs w:val="24"/>
        </w:rPr>
        <w:t>Зачисление в образовательное учреждение оформляется приказом образовательного учреждения в течение 7 рабочих дней после приема документов. Приказы образовательного учреждения о зачислении в первый класс размещаются на информационном стенде образовательного учреждения в день их издания.</w:t>
      </w:r>
    </w:p>
    <w:p w:rsidR="00914E53" w:rsidRDefault="00914E53">
      <w:pPr>
        <w:spacing w:line="11" w:lineRule="exact"/>
        <w:rPr>
          <w:rFonts w:eastAsia="Times New Roman"/>
          <w:sz w:val="24"/>
          <w:szCs w:val="24"/>
        </w:rPr>
      </w:pPr>
    </w:p>
    <w:p w:rsidR="00914E53" w:rsidRDefault="003B23DA">
      <w:pPr>
        <w:spacing w:line="234" w:lineRule="auto"/>
        <w:ind w:firstLine="540"/>
        <w:rPr>
          <w:rFonts w:eastAsia="Times New Roman"/>
          <w:sz w:val="24"/>
          <w:szCs w:val="24"/>
        </w:rPr>
      </w:pPr>
      <w:r>
        <w:rPr>
          <w:rFonts w:eastAsia="Times New Roman"/>
          <w:sz w:val="24"/>
          <w:szCs w:val="24"/>
        </w:rPr>
        <w:t>Приказы образовательного учреждения о формировании первых классов издаются по мере комплектования классов.</w:t>
      </w:r>
    </w:p>
    <w:p w:rsidR="00914E53" w:rsidRDefault="00914E53">
      <w:pPr>
        <w:spacing w:line="13" w:lineRule="exact"/>
        <w:rPr>
          <w:rFonts w:eastAsia="Times New Roman"/>
          <w:sz w:val="24"/>
          <w:szCs w:val="24"/>
        </w:rPr>
      </w:pPr>
    </w:p>
    <w:p w:rsidR="00914E53" w:rsidRDefault="003B23DA">
      <w:pPr>
        <w:numPr>
          <w:ilvl w:val="0"/>
          <w:numId w:val="10"/>
        </w:numPr>
        <w:tabs>
          <w:tab w:val="left" w:pos="907"/>
        </w:tabs>
        <w:spacing w:line="234" w:lineRule="auto"/>
        <w:ind w:firstLine="539"/>
        <w:rPr>
          <w:rFonts w:eastAsia="Times New Roman"/>
          <w:sz w:val="24"/>
          <w:szCs w:val="24"/>
        </w:rPr>
      </w:pPr>
      <w:r>
        <w:rPr>
          <w:rFonts w:eastAsia="Times New Roman"/>
          <w:sz w:val="24"/>
          <w:szCs w:val="24"/>
        </w:rPr>
        <w:t>На каждого ребенка, зачисленного в образовательное учреждение, заводится личное дело, в котором хранятся все сданные документы.</w:t>
      </w:r>
    </w:p>
    <w:p w:rsidR="00914E53" w:rsidRDefault="00914E53">
      <w:pPr>
        <w:spacing w:line="13" w:lineRule="exact"/>
        <w:rPr>
          <w:rFonts w:eastAsia="Times New Roman"/>
          <w:sz w:val="24"/>
          <w:szCs w:val="24"/>
        </w:rPr>
      </w:pPr>
    </w:p>
    <w:p w:rsidR="00914E53" w:rsidRDefault="003B23DA">
      <w:pPr>
        <w:numPr>
          <w:ilvl w:val="0"/>
          <w:numId w:val="10"/>
        </w:numPr>
        <w:tabs>
          <w:tab w:val="left" w:pos="998"/>
        </w:tabs>
        <w:spacing w:line="236" w:lineRule="auto"/>
        <w:ind w:firstLine="539"/>
        <w:jc w:val="both"/>
        <w:rPr>
          <w:rFonts w:eastAsia="Times New Roman"/>
          <w:sz w:val="24"/>
          <w:szCs w:val="24"/>
        </w:rPr>
      </w:pPr>
      <w:r>
        <w:rPr>
          <w:rFonts w:eastAsia="Times New Roman"/>
          <w:sz w:val="24"/>
          <w:szCs w:val="24"/>
        </w:rPr>
        <w:t>В случае отказа в приеме на обучение совершеннолетнему гражданину или родителю (законному представителю) несовершеннолетнего гражданина выдается уведомление (Приложение 3).</w:t>
      </w:r>
    </w:p>
    <w:p w:rsidR="00914E53" w:rsidRDefault="00914E53">
      <w:pPr>
        <w:spacing w:line="13" w:lineRule="exact"/>
        <w:rPr>
          <w:rFonts w:eastAsia="Times New Roman"/>
          <w:sz w:val="24"/>
          <w:szCs w:val="24"/>
        </w:rPr>
      </w:pPr>
    </w:p>
    <w:p w:rsidR="00914E53" w:rsidRDefault="003B23DA">
      <w:pPr>
        <w:numPr>
          <w:ilvl w:val="0"/>
          <w:numId w:val="11"/>
        </w:numPr>
        <w:tabs>
          <w:tab w:val="left" w:pos="974"/>
        </w:tabs>
        <w:spacing w:line="237" w:lineRule="auto"/>
        <w:ind w:firstLine="539"/>
        <w:jc w:val="both"/>
        <w:rPr>
          <w:rFonts w:eastAsia="Times New Roman"/>
          <w:sz w:val="24"/>
          <w:szCs w:val="24"/>
        </w:rPr>
      </w:pPr>
      <w:r>
        <w:rPr>
          <w:rFonts w:eastAsia="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914E53" w:rsidRDefault="00914E53">
      <w:pPr>
        <w:spacing w:line="14" w:lineRule="exact"/>
        <w:rPr>
          <w:rFonts w:eastAsia="Times New Roman"/>
          <w:sz w:val="24"/>
          <w:szCs w:val="24"/>
        </w:rPr>
      </w:pPr>
    </w:p>
    <w:p w:rsidR="00914E53" w:rsidRDefault="003B23DA">
      <w:pPr>
        <w:spacing w:line="237" w:lineRule="auto"/>
        <w:ind w:firstLine="540"/>
        <w:jc w:val="both"/>
        <w:rPr>
          <w:rFonts w:eastAsia="Times New Roman"/>
          <w:sz w:val="24"/>
          <w:szCs w:val="24"/>
        </w:rPr>
      </w:pPr>
      <w:r>
        <w:rPr>
          <w:rFonts w:eastAsia="Times New Roman"/>
          <w:sz w:val="24"/>
          <w:szCs w:val="24"/>
        </w:rPr>
        <w:t>Прием заявлений родителей (законных представителей) и документов в первые классы образовательного учреждения или классов, реализующих адаптированные основные общеобразовательные программы, осуществляется как в электронном виде, так и непосредственно в образовательном учреждении.</w:t>
      </w:r>
    </w:p>
    <w:p w:rsidR="00914E53" w:rsidRDefault="00914E53">
      <w:pPr>
        <w:spacing w:line="13" w:lineRule="exact"/>
        <w:rPr>
          <w:rFonts w:eastAsia="Times New Roman"/>
          <w:sz w:val="24"/>
          <w:szCs w:val="24"/>
        </w:rPr>
      </w:pPr>
    </w:p>
    <w:p w:rsidR="00914E53" w:rsidRDefault="003B23DA">
      <w:pPr>
        <w:numPr>
          <w:ilvl w:val="0"/>
          <w:numId w:val="12"/>
        </w:numPr>
        <w:tabs>
          <w:tab w:val="left" w:pos="924"/>
        </w:tabs>
        <w:spacing w:line="237" w:lineRule="auto"/>
        <w:ind w:firstLine="539"/>
        <w:jc w:val="both"/>
        <w:rPr>
          <w:rFonts w:eastAsia="Times New Roman"/>
          <w:sz w:val="24"/>
          <w:szCs w:val="24"/>
        </w:rPr>
      </w:pPr>
      <w:r>
        <w:rPr>
          <w:rFonts w:eastAsia="Times New Roman"/>
          <w:sz w:val="24"/>
          <w:szCs w:val="24"/>
        </w:rPr>
        <w:t xml:space="preserve">При возникновении спорных вопросов при приеме на обучение совершеннолетние граждане или родители (законные представители) несовершеннолетних граждан имеют право обратиться в конфликтную комиссию для решения спорных вопросов при определении образовательной программы и (или) выбора образовательного учреждения в Управление образования </w:t>
      </w:r>
      <w:r w:rsidR="0031465A">
        <w:rPr>
          <w:rFonts w:eastAsia="Times New Roman"/>
          <w:sz w:val="24"/>
          <w:szCs w:val="24"/>
        </w:rPr>
        <w:t>Черекского</w:t>
      </w:r>
      <w:r>
        <w:rPr>
          <w:rFonts w:eastAsia="Times New Roman"/>
          <w:sz w:val="24"/>
          <w:szCs w:val="24"/>
        </w:rPr>
        <w:t xml:space="preserve"> муниципального района.</w:t>
      </w:r>
    </w:p>
    <w:p w:rsidR="00914E53" w:rsidRDefault="00914E53">
      <w:pPr>
        <w:sectPr w:rsidR="00914E53">
          <w:pgSz w:w="11900" w:h="16838"/>
          <w:pgMar w:top="854" w:right="846" w:bottom="1440" w:left="1420" w:header="0" w:footer="0" w:gutter="0"/>
          <w:cols w:space="720" w:equalWidth="0">
            <w:col w:w="9640"/>
          </w:cols>
        </w:sectPr>
      </w:pPr>
    </w:p>
    <w:p w:rsidR="00914E53" w:rsidRDefault="00914E53">
      <w:pPr>
        <w:sectPr w:rsidR="00914E53">
          <w:type w:val="continuous"/>
          <w:pgSz w:w="11900" w:h="16838"/>
          <w:pgMar w:top="842" w:right="846" w:bottom="1440" w:left="878" w:header="0" w:footer="0" w:gutter="0"/>
          <w:cols w:num="2" w:space="720" w:equalWidth="0">
            <w:col w:w="6382" w:space="720"/>
            <w:col w:w="3080"/>
          </w:cols>
        </w:sectPr>
      </w:pPr>
    </w:p>
    <w:p w:rsidR="00914E53" w:rsidRDefault="00914E53">
      <w:pPr>
        <w:ind w:left="61"/>
        <w:rPr>
          <w:sz w:val="20"/>
          <w:szCs w:val="20"/>
        </w:rPr>
      </w:pPr>
    </w:p>
    <w:sectPr w:rsidR="00914E53" w:rsidSect="00914E53">
      <w:type w:val="continuous"/>
      <w:pgSz w:w="11900" w:h="16838"/>
      <w:pgMar w:top="842" w:right="846" w:bottom="1440" w:left="1419" w:header="0" w:footer="0" w:gutter="0"/>
      <w:cols w:space="720" w:equalWidth="0">
        <w:col w:w="964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656D410"/>
    <w:lvl w:ilvl="0" w:tplc="219EFA0A">
      <w:start w:val="1"/>
      <w:numFmt w:val="bullet"/>
      <w:lvlText w:val="и"/>
      <w:lvlJc w:val="left"/>
    </w:lvl>
    <w:lvl w:ilvl="1" w:tplc="EC8AE874">
      <w:start w:val="1"/>
      <w:numFmt w:val="bullet"/>
      <w:lvlText w:val="а"/>
      <w:lvlJc w:val="left"/>
    </w:lvl>
    <w:lvl w:ilvl="2" w:tplc="51161374">
      <w:numFmt w:val="decimal"/>
      <w:lvlText w:val=""/>
      <w:lvlJc w:val="left"/>
    </w:lvl>
    <w:lvl w:ilvl="3" w:tplc="A70ACED8">
      <w:numFmt w:val="decimal"/>
      <w:lvlText w:val=""/>
      <w:lvlJc w:val="left"/>
    </w:lvl>
    <w:lvl w:ilvl="4" w:tplc="BA68A212">
      <w:numFmt w:val="decimal"/>
      <w:lvlText w:val=""/>
      <w:lvlJc w:val="left"/>
    </w:lvl>
    <w:lvl w:ilvl="5" w:tplc="0FF45764">
      <w:numFmt w:val="decimal"/>
      <w:lvlText w:val=""/>
      <w:lvlJc w:val="left"/>
    </w:lvl>
    <w:lvl w:ilvl="6" w:tplc="237217AA">
      <w:numFmt w:val="decimal"/>
      <w:lvlText w:val=""/>
      <w:lvlJc w:val="left"/>
    </w:lvl>
    <w:lvl w:ilvl="7" w:tplc="2228A722">
      <w:numFmt w:val="decimal"/>
      <w:lvlText w:val=""/>
      <w:lvlJc w:val="left"/>
    </w:lvl>
    <w:lvl w:ilvl="8" w:tplc="5AC6DD14">
      <w:numFmt w:val="decimal"/>
      <w:lvlText w:val=""/>
      <w:lvlJc w:val="left"/>
    </w:lvl>
  </w:abstractNum>
  <w:abstractNum w:abstractNumId="1">
    <w:nsid w:val="00000124"/>
    <w:multiLevelType w:val="hybridMultilevel"/>
    <w:tmpl w:val="D45A3340"/>
    <w:lvl w:ilvl="0" w:tplc="AB5EBBCC">
      <w:start w:val="1"/>
      <w:numFmt w:val="bullet"/>
      <w:lvlText w:val=""/>
      <w:lvlJc w:val="left"/>
    </w:lvl>
    <w:lvl w:ilvl="1" w:tplc="F3D01ACE">
      <w:numFmt w:val="decimal"/>
      <w:lvlText w:val=""/>
      <w:lvlJc w:val="left"/>
    </w:lvl>
    <w:lvl w:ilvl="2" w:tplc="A3AA4106">
      <w:numFmt w:val="decimal"/>
      <w:lvlText w:val=""/>
      <w:lvlJc w:val="left"/>
    </w:lvl>
    <w:lvl w:ilvl="3" w:tplc="E74A8400">
      <w:numFmt w:val="decimal"/>
      <w:lvlText w:val=""/>
      <w:lvlJc w:val="left"/>
    </w:lvl>
    <w:lvl w:ilvl="4" w:tplc="64E4135C">
      <w:numFmt w:val="decimal"/>
      <w:lvlText w:val=""/>
      <w:lvlJc w:val="left"/>
    </w:lvl>
    <w:lvl w:ilvl="5" w:tplc="03343D60">
      <w:numFmt w:val="decimal"/>
      <w:lvlText w:val=""/>
      <w:lvlJc w:val="left"/>
    </w:lvl>
    <w:lvl w:ilvl="6" w:tplc="E020CED0">
      <w:numFmt w:val="decimal"/>
      <w:lvlText w:val=""/>
      <w:lvlJc w:val="left"/>
    </w:lvl>
    <w:lvl w:ilvl="7" w:tplc="8B1E886C">
      <w:numFmt w:val="decimal"/>
      <w:lvlText w:val=""/>
      <w:lvlJc w:val="left"/>
    </w:lvl>
    <w:lvl w:ilvl="8" w:tplc="37563A8A">
      <w:numFmt w:val="decimal"/>
      <w:lvlText w:val=""/>
      <w:lvlJc w:val="left"/>
    </w:lvl>
  </w:abstractNum>
  <w:abstractNum w:abstractNumId="2">
    <w:nsid w:val="0000074D"/>
    <w:multiLevelType w:val="hybridMultilevel"/>
    <w:tmpl w:val="6ADAAAC8"/>
    <w:lvl w:ilvl="0" w:tplc="29282BD0">
      <w:start w:val="1"/>
      <w:numFmt w:val="bullet"/>
      <w:lvlText w:val="С"/>
      <w:lvlJc w:val="left"/>
    </w:lvl>
    <w:lvl w:ilvl="1" w:tplc="3020A3E6">
      <w:numFmt w:val="decimal"/>
      <w:lvlText w:val=""/>
      <w:lvlJc w:val="left"/>
    </w:lvl>
    <w:lvl w:ilvl="2" w:tplc="3FC49C76">
      <w:numFmt w:val="decimal"/>
      <w:lvlText w:val=""/>
      <w:lvlJc w:val="left"/>
    </w:lvl>
    <w:lvl w:ilvl="3" w:tplc="E6A87998">
      <w:numFmt w:val="decimal"/>
      <w:lvlText w:val=""/>
      <w:lvlJc w:val="left"/>
    </w:lvl>
    <w:lvl w:ilvl="4" w:tplc="61AA31C4">
      <w:numFmt w:val="decimal"/>
      <w:lvlText w:val=""/>
      <w:lvlJc w:val="left"/>
    </w:lvl>
    <w:lvl w:ilvl="5" w:tplc="8318D6B4">
      <w:numFmt w:val="decimal"/>
      <w:lvlText w:val=""/>
      <w:lvlJc w:val="left"/>
    </w:lvl>
    <w:lvl w:ilvl="6" w:tplc="3FAAB7E8">
      <w:numFmt w:val="decimal"/>
      <w:lvlText w:val=""/>
      <w:lvlJc w:val="left"/>
    </w:lvl>
    <w:lvl w:ilvl="7" w:tplc="E94A6BA0">
      <w:numFmt w:val="decimal"/>
      <w:lvlText w:val=""/>
      <w:lvlJc w:val="left"/>
    </w:lvl>
    <w:lvl w:ilvl="8" w:tplc="531EF5FC">
      <w:numFmt w:val="decimal"/>
      <w:lvlText w:val=""/>
      <w:lvlJc w:val="left"/>
    </w:lvl>
  </w:abstractNum>
  <w:abstractNum w:abstractNumId="3">
    <w:nsid w:val="00000F3E"/>
    <w:multiLevelType w:val="hybridMultilevel"/>
    <w:tmpl w:val="88E07A14"/>
    <w:lvl w:ilvl="0" w:tplc="F0D001C8">
      <w:start w:val="4"/>
      <w:numFmt w:val="decimal"/>
      <w:lvlText w:val="%1."/>
      <w:lvlJc w:val="left"/>
    </w:lvl>
    <w:lvl w:ilvl="1" w:tplc="C1FC6DAE">
      <w:start w:val="1"/>
      <w:numFmt w:val="decimal"/>
      <w:lvlText w:val="%2"/>
      <w:lvlJc w:val="left"/>
    </w:lvl>
    <w:lvl w:ilvl="2" w:tplc="0A525EDC">
      <w:start w:val="1"/>
      <w:numFmt w:val="decimal"/>
      <w:lvlText w:val="%3"/>
      <w:lvlJc w:val="left"/>
    </w:lvl>
    <w:lvl w:ilvl="3" w:tplc="A42226FA">
      <w:start w:val="2"/>
      <w:numFmt w:val="decimal"/>
      <w:lvlText w:val="%4."/>
      <w:lvlJc w:val="left"/>
    </w:lvl>
    <w:lvl w:ilvl="4" w:tplc="CE901582">
      <w:start w:val="1"/>
      <w:numFmt w:val="decimal"/>
      <w:lvlText w:val="%5"/>
      <w:lvlJc w:val="left"/>
    </w:lvl>
    <w:lvl w:ilvl="5" w:tplc="8032634E">
      <w:numFmt w:val="decimal"/>
      <w:lvlText w:val=""/>
      <w:lvlJc w:val="left"/>
    </w:lvl>
    <w:lvl w:ilvl="6" w:tplc="32AE97F0">
      <w:numFmt w:val="decimal"/>
      <w:lvlText w:val=""/>
      <w:lvlJc w:val="left"/>
    </w:lvl>
    <w:lvl w:ilvl="7" w:tplc="5B10FA4A">
      <w:numFmt w:val="decimal"/>
      <w:lvlText w:val=""/>
      <w:lvlJc w:val="left"/>
    </w:lvl>
    <w:lvl w:ilvl="8" w:tplc="8152995C">
      <w:numFmt w:val="decimal"/>
      <w:lvlText w:val=""/>
      <w:lvlJc w:val="left"/>
    </w:lvl>
  </w:abstractNum>
  <w:abstractNum w:abstractNumId="4">
    <w:nsid w:val="0000153C"/>
    <w:multiLevelType w:val="hybridMultilevel"/>
    <w:tmpl w:val="021E7BF2"/>
    <w:lvl w:ilvl="0" w:tplc="7D0A6B54">
      <w:start w:val="1"/>
      <w:numFmt w:val="decimal"/>
      <w:lvlText w:val="%1"/>
      <w:lvlJc w:val="left"/>
    </w:lvl>
    <w:lvl w:ilvl="1" w:tplc="E39C863A">
      <w:start w:val="1"/>
      <w:numFmt w:val="decimal"/>
      <w:lvlText w:val="%2"/>
      <w:lvlJc w:val="left"/>
    </w:lvl>
    <w:lvl w:ilvl="2" w:tplc="CA76C512">
      <w:start w:val="1"/>
      <w:numFmt w:val="decimal"/>
      <w:lvlText w:val="%3"/>
      <w:lvlJc w:val="left"/>
    </w:lvl>
    <w:lvl w:ilvl="3" w:tplc="DA742BA2">
      <w:start w:val="1"/>
      <w:numFmt w:val="decimal"/>
      <w:lvlText w:val="%4"/>
      <w:lvlJc w:val="left"/>
    </w:lvl>
    <w:lvl w:ilvl="4" w:tplc="7340F580">
      <w:start w:val="1"/>
      <w:numFmt w:val="decimal"/>
      <w:lvlText w:val="%5."/>
      <w:lvlJc w:val="left"/>
    </w:lvl>
    <w:lvl w:ilvl="5" w:tplc="BE429282">
      <w:numFmt w:val="decimal"/>
      <w:lvlText w:val=""/>
      <w:lvlJc w:val="left"/>
    </w:lvl>
    <w:lvl w:ilvl="6" w:tplc="16F036B0">
      <w:numFmt w:val="decimal"/>
      <w:lvlText w:val=""/>
      <w:lvlJc w:val="left"/>
    </w:lvl>
    <w:lvl w:ilvl="7" w:tplc="90E2C7B4">
      <w:numFmt w:val="decimal"/>
      <w:lvlText w:val=""/>
      <w:lvlJc w:val="left"/>
    </w:lvl>
    <w:lvl w:ilvl="8" w:tplc="DC02B350">
      <w:numFmt w:val="decimal"/>
      <w:lvlText w:val=""/>
      <w:lvlJc w:val="left"/>
    </w:lvl>
  </w:abstractNum>
  <w:abstractNum w:abstractNumId="5">
    <w:nsid w:val="00001547"/>
    <w:multiLevelType w:val="hybridMultilevel"/>
    <w:tmpl w:val="83ACD4AE"/>
    <w:lvl w:ilvl="0" w:tplc="D07CD198">
      <w:start w:val="30"/>
      <w:numFmt w:val="decimal"/>
      <w:lvlText w:val="%1."/>
      <w:lvlJc w:val="left"/>
    </w:lvl>
    <w:lvl w:ilvl="1" w:tplc="5C64E026">
      <w:numFmt w:val="decimal"/>
      <w:lvlText w:val=""/>
      <w:lvlJc w:val="left"/>
    </w:lvl>
    <w:lvl w:ilvl="2" w:tplc="C4B4B87A">
      <w:numFmt w:val="decimal"/>
      <w:lvlText w:val=""/>
      <w:lvlJc w:val="left"/>
    </w:lvl>
    <w:lvl w:ilvl="3" w:tplc="AECEAAA4">
      <w:numFmt w:val="decimal"/>
      <w:lvlText w:val=""/>
      <w:lvlJc w:val="left"/>
    </w:lvl>
    <w:lvl w:ilvl="4" w:tplc="D0B6751C">
      <w:numFmt w:val="decimal"/>
      <w:lvlText w:val=""/>
      <w:lvlJc w:val="left"/>
    </w:lvl>
    <w:lvl w:ilvl="5" w:tplc="218EAB4A">
      <w:numFmt w:val="decimal"/>
      <w:lvlText w:val=""/>
      <w:lvlJc w:val="left"/>
    </w:lvl>
    <w:lvl w:ilvl="6" w:tplc="E4BE07CC">
      <w:numFmt w:val="decimal"/>
      <w:lvlText w:val=""/>
      <w:lvlJc w:val="left"/>
    </w:lvl>
    <w:lvl w:ilvl="7" w:tplc="90188988">
      <w:numFmt w:val="decimal"/>
      <w:lvlText w:val=""/>
      <w:lvlJc w:val="left"/>
    </w:lvl>
    <w:lvl w:ilvl="8" w:tplc="AB94FCC4">
      <w:numFmt w:val="decimal"/>
      <w:lvlText w:val=""/>
      <w:lvlJc w:val="left"/>
    </w:lvl>
  </w:abstractNum>
  <w:abstractNum w:abstractNumId="6">
    <w:nsid w:val="00002D12"/>
    <w:multiLevelType w:val="hybridMultilevel"/>
    <w:tmpl w:val="BB90084A"/>
    <w:lvl w:ilvl="0" w:tplc="49965C00">
      <w:start w:val="1"/>
      <w:numFmt w:val="decimal"/>
      <w:lvlText w:val="%1."/>
      <w:lvlJc w:val="left"/>
    </w:lvl>
    <w:lvl w:ilvl="1" w:tplc="E8FE168E">
      <w:numFmt w:val="decimal"/>
      <w:lvlText w:val=""/>
      <w:lvlJc w:val="left"/>
    </w:lvl>
    <w:lvl w:ilvl="2" w:tplc="8E52589A">
      <w:numFmt w:val="decimal"/>
      <w:lvlText w:val=""/>
      <w:lvlJc w:val="left"/>
    </w:lvl>
    <w:lvl w:ilvl="3" w:tplc="71182148">
      <w:numFmt w:val="decimal"/>
      <w:lvlText w:val=""/>
      <w:lvlJc w:val="left"/>
    </w:lvl>
    <w:lvl w:ilvl="4" w:tplc="3EF6CE0C">
      <w:numFmt w:val="decimal"/>
      <w:lvlText w:val=""/>
      <w:lvlJc w:val="left"/>
    </w:lvl>
    <w:lvl w:ilvl="5" w:tplc="3CEA3BBC">
      <w:numFmt w:val="decimal"/>
      <w:lvlText w:val=""/>
      <w:lvlJc w:val="left"/>
    </w:lvl>
    <w:lvl w:ilvl="6" w:tplc="25E05812">
      <w:numFmt w:val="decimal"/>
      <w:lvlText w:val=""/>
      <w:lvlJc w:val="left"/>
    </w:lvl>
    <w:lvl w:ilvl="7" w:tplc="1778DF7E">
      <w:numFmt w:val="decimal"/>
      <w:lvlText w:val=""/>
      <w:lvlJc w:val="left"/>
    </w:lvl>
    <w:lvl w:ilvl="8" w:tplc="8B444E3A">
      <w:numFmt w:val="decimal"/>
      <w:lvlText w:val=""/>
      <w:lvlJc w:val="left"/>
    </w:lvl>
  </w:abstractNum>
  <w:abstractNum w:abstractNumId="7">
    <w:nsid w:val="0000305E"/>
    <w:multiLevelType w:val="hybridMultilevel"/>
    <w:tmpl w:val="3F0C1BD6"/>
    <w:lvl w:ilvl="0" w:tplc="32B6EDD4">
      <w:start w:val="1"/>
      <w:numFmt w:val="bullet"/>
      <w:lvlText w:val="В"/>
      <w:lvlJc w:val="left"/>
    </w:lvl>
    <w:lvl w:ilvl="1" w:tplc="7DB89C84">
      <w:numFmt w:val="decimal"/>
      <w:lvlText w:val=""/>
      <w:lvlJc w:val="left"/>
    </w:lvl>
    <w:lvl w:ilvl="2" w:tplc="DEC25812">
      <w:numFmt w:val="decimal"/>
      <w:lvlText w:val=""/>
      <w:lvlJc w:val="left"/>
    </w:lvl>
    <w:lvl w:ilvl="3" w:tplc="0ADCFA1A">
      <w:numFmt w:val="decimal"/>
      <w:lvlText w:val=""/>
      <w:lvlJc w:val="left"/>
    </w:lvl>
    <w:lvl w:ilvl="4" w:tplc="7E588D7A">
      <w:numFmt w:val="decimal"/>
      <w:lvlText w:val=""/>
      <w:lvlJc w:val="left"/>
    </w:lvl>
    <w:lvl w:ilvl="5" w:tplc="09DEFD02">
      <w:numFmt w:val="decimal"/>
      <w:lvlText w:val=""/>
      <w:lvlJc w:val="left"/>
    </w:lvl>
    <w:lvl w:ilvl="6" w:tplc="C6706354">
      <w:numFmt w:val="decimal"/>
      <w:lvlText w:val=""/>
      <w:lvlJc w:val="left"/>
    </w:lvl>
    <w:lvl w:ilvl="7" w:tplc="0EA897A6">
      <w:numFmt w:val="decimal"/>
      <w:lvlText w:val=""/>
      <w:lvlJc w:val="left"/>
    </w:lvl>
    <w:lvl w:ilvl="8" w:tplc="5A38ADAA">
      <w:numFmt w:val="decimal"/>
      <w:lvlText w:val=""/>
      <w:lvlJc w:val="left"/>
    </w:lvl>
  </w:abstractNum>
  <w:abstractNum w:abstractNumId="8">
    <w:nsid w:val="0000390C"/>
    <w:multiLevelType w:val="hybridMultilevel"/>
    <w:tmpl w:val="FEA46722"/>
    <w:lvl w:ilvl="0" w:tplc="EB604A4E">
      <w:start w:val="1"/>
      <w:numFmt w:val="decimal"/>
      <w:lvlText w:val="%1"/>
      <w:lvlJc w:val="left"/>
    </w:lvl>
    <w:lvl w:ilvl="1" w:tplc="20B8795A">
      <w:start w:val="3"/>
      <w:numFmt w:val="decimal"/>
      <w:lvlText w:val="%2."/>
      <w:lvlJc w:val="left"/>
    </w:lvl>
    <w:lvl w:ilvl="2" w:tplc="CDE4634C">
      <w:start w:val="1"/>
      <w:numFmt w:val="decimal"/>
      <w:lvlText w:val="%3"/>
      <w:lvlJc w:val="left"/>
    </w:lvl>
    <w:lvl w:ilvl="3" w:tplc="F5EE5756">
      <w:start w:val="1"/>
      <w:numFmt w:val="decimal"/>
      <w:lvlText w:val="%4"/>
      <w:lvlJc w:val="left"/>
    </w:lvl>
    <w:lvl w:ilvl="4" w:tplc="D840BC5A">
      <w:start w:val="1"/>
      <w:numFmt w:val="decimal"/>
      <w:lvlText w:val="%5"/>
      <w:lvlJc w:val="left"/>
    </w:lvl>
    <w:lvl w:ilvl="5" w:tplc="5F908330">
      <w:numFmt w:val="decimal"/>
      <w:lvlText w:val=""/>
      <w:lvlJc w:val="left"/>
    </w:lvl>
    <w:lvl w:ilvl="6" w:tplc="362C8F6A">
      <w:numFmt w:val="decimal"/>
      <w:lvlText w:val=""/>
      <w:lvlJc w:val="left"/>
    </w:lvl>
    <w:lvl w:ilvl="7" w:tplc="6BEA8F40">
      <w:numFmt w:val="decimal"/>
      <w:lvlText w:val=""/>
      <w:lvlJc w:val="left"/>
    </w:lvl>
    <w:lvl w:ilvl="8" w:tplc="05A84612">
      <w:numFmt w:val="decimal"/>
      <w:lvlText w:val=""/>
      <w:lvlJc w:val="left"/>
    </w:lvl>
  </w:abstractNum>
  <w:abstractNum w:abstractNumId="9">
    <w:nsid w:val="000039B3"/>
    <w:multiLevelType w:val="hybridMultilevel"/>
    <w:tmpl w:val="494EC90E"/>
    <w:lvl w:ilvl="0" w:tplc="A43CFE60">
      <w:start w:val="7"/>
      <w:numFmt w:val="decimal"/>
      <w:lvlText w:val="%1."/>
      <w:lvlJc w:val="left"/>
    </w:lvl>
    <w:lvl w:ilvl="1" w:tplc="75AA85D6">
      <w:numFmt w:val="decimal"/>
      <w:lvlText w:val=""/>
      <w:lvlJc w:val="left"/>
    </w:lvl>
    <w:lvl w:ilvl="2" w:tplc="C53AC212">
      <w:numFmt w:val="decimal"/>
      <w:lvlText w:val=""/>
      <w:lvlJc w:val="left"/>
    </w:lvl>
    <w:lvl w:ilvl="3" w:tplc="BE648D84">
      <w:numFmt w:val="decimal"/>
      <w:lvlText w:val=""/>
      <w:lvlJc w:val="left"/>
    </w:lvl>
    <w:lvl w:ilvl="4" w:tplc="829AB1F2">
      <w:numFmt w:val="decimal"/>
      <w:lvlText w:val=""/>
      <w:lvlJc w:val="left"/>
    </w:lvl>
    <w:lvl w:ilvl="5" w:tplc="2D184236">
      <w:numFmt w:val="decimal"/>
      <w:lvlText w:val=""/>
      <w:lvlJc w:val="left"/>
    </w:lvl>
    <w:lvl w:ilvl="6" w:tplc="97729276">
      <w:numFmt w:val="decimal"/>
      <w:lvlText w:val=""/>
      <w:lvlJc w:val="left"/>
    </w:lvl>
    <w:lvl w:ilvl="7" w:tplc="3DC87F14">
      <w:numFmt w:val="decimal"/>
      <w:lvlText w:val=""/>
      <w:lvlJc w:val="left"/>
    </w:lvl>
    <w:lvl w:ilvl="8" w:tplc="B9381C22">
      <w:numFmt w:val="decimal"/>
      <w:lvlText w:val=""/>
      <w:lvlJc w:val="left"/>
    </w:lvl>
  </w:abstractNum>
  <w:abstractNum w:abstractNumId="10">
    <w:nsid w:val="0000440D"/>
    <w:multiLevelType w:val="hybridMultilevel"/>
    <w:tmpl w:val="C9E281DE"/>
    <w:lvl w:ilvl="0" w:tplc="9EA81E2C">
      <w:start w:val="16"/>
      <w:numFmt w:val="decimal"/>
      <w:lvlText w:val="%1."/>
      <w:lvlJc w:val="left"/>
    </w:lvl>
    <w:lvl w:ilvl="1" w:tplc="D5F0F918">
      <w:numFmt w:val="decimal"/>
      <w:lvlText w:val=""/>
      <w:lvlJc w:val="left"/>
    </w:lvl>
    <w:lvl w:ilvl="2" w:tplc="98022540">
      <w:numFmt w:val="decimal"/>
      <w:lvlText w:val=""/>
      <w:lvlJc w:val="left"/>
    </w:lvl>
    <w:lvl w:ilvl="3" w:tplc="9614F6F6">
      <w:numFmt w:val="decimal"/>
      <w:lvlText w:val=""/>
      <w:lvlJc w:val="left"/>
    </w:lvl>
    <w:lvl w:ilvl="4" w:tplc="D292DD2E">
      <w:numFmt w:val="decimal"/>
      <w:lvlText w:val=""/>
      <w:lvlJc w:val="left"/>
    </w:lvl>
    <w:lvl w:ilvl="5" w:tplc="DAE4F726">
      <w:numFmt w:val="decimal"/>
      <w:lvlText w:val=""/>
      <w:lvlJc w:val="left"/>
    </w:lvl>
    <w:lvl w:ilvl="6" w:tplc="0B7E4C00">
      <w:numFmt w:val="decimal"/>
      <w:lvlText w:val=""/>
      <w:lvlJc w:val="left"/>
    </w:lvl>
    <w:lvl w:ilvl="7" w:tplc="F9E44522">
      <w:numFmt w:val="decimal"/>
      <w:lvlText w:val=""/>
      <w:lvlJc w:val="left"/>
    </w:lvl>
    <w:lvl w:ilvl="8" w:tplc="98625866">
      <w:numFmt w:val="decimal"/>
      <w:lvlText w:val=""/>
      <w:lvlJc w:val="left"/>
    </w:lvl>
  </w:abstractNum>
  <w:abstractNum w:abstractNumId="11">
    <w:nsid w:val="0000491C"/>
    <w:multiLevelType w:val="hybridMultilevel"/>
    <w:tmpl w:val="ADF8A0E8"/>
    <w:lvl w:ilvl="0" w:tplc="762E4C0C">
      <w:start w:val="1"/>
      <w:numFmt w:val="bullet"/>
      <w:lvlText w:val="в"/>
      <w:lvlJc w:val="left"/>
    </w:lvl>
    <w:lvl w:ilvl="1" w:tplc="C84ECB3A">
      <w:start w:val="18"/>
      <w:numFmt w:val="decimal"/>
      <w:lvlText w:val="%2."/>
      <w:lvlJc w:val="left"/>
    </w:lvl>
    <w:lvl w:ilvl="2" w:tplc="E4A42C98">
      <w:numFmt w:val="decimal"/>
      <w:lvlText w:val=""/>
      <w:lvlJc w:val="left"/>
    </w:lvl>
    <w:lvl w:ilvl="3" w:tplc="4CE4216A">
      <w:numFmt w:val="decimal"/>
      <w:lvlText w:val=""/>
      <w:lvlJc w:val="left"/>
    </w:lvl>
    <w:lvl w:ilvl="4" w:tplc="2E2CC078">
      <w:numFmt w:val="decimal"/>
      <w:lvlText w:val=""/>
      <w:lvlJc w:val="left"/>
    </w:lvl>
    <w:lvl w:ilvl="5" w:tplc="3C82AA5C">
      <w:numFmt w:val="decimal"/>
      <w:lvlText w:val=""/>
      <w:lvlJc w:val="left"/>
    </w:lvl>
    <w:lvl w:ilvl="6" w:tplc="3230E358">
      <w:numFmt w:val="decimal"/>
      <w:lvlText w:val=""/>
      <w:lvlJc w:val="left"/>
    </w:lvl>
    <w:lvl w:ilvl="7" w:tplc="2580F900">
      <w:numFmt w:val="decimal"/>
      <w:lvlText w:val=""/>
      <w:lvlJc w:val="left"/>
    </w:lvl>
    <w:lvl w:ilvl="8" w:tplc="26F0158C">
      <w:numFmt w:val="decimal"/>
      <w:lvlText w:val=""/>
      <w:lvlJc w:val="left"/>
    </w:lvl>
  </w:abstractNum>
  <w:abstractNum w:abstractNumId="12">
    <w:nsid w:val="00004D06"/>
    <w:multiLevelType w:val="hybridMultilevel"/>
    <w:tmpl w:val="16B206D8"/>
    <w:lvl w:ilvl="0" w:tplc="EEA25C16">
      <w:start w:val="23"/>
      <w:numFmt w:val="decimal"/>
      <w:lvlText w:val="%1."/>
      <w:lvlJc w:val="left"/>
    </w:lvl>
    <w:lvl w:ilvl="1" w:tplc="15282388">
      <w:numFmt w:val="decimal"/>
      <w:lvlText w:val=""/>
      <w:lvlJc w:val="left"/>
    </w:lvl>
    <w:lvl w:ilvl="2" w:tplc="6BF4FFF6">
      <w:numFmt w:val="decimal"/>
      <w:lvlText w:val=""/>
      <w:lvlJc w:val="left"/>
    </w:lvl>
    <w:lvl w:ilvl="3" w:tplc="2DE8A0A4">
      <w:numFmt w:val="decimal"/>
      <w:lvlText w:val=""/>
      <w:lvlJc w:val="left"/>
    </w:lvl>
    <w:lvl w:ilvl="4" w:tplc="2B907D98">
      <w:numFmt w:val="decimal"/>
      <w:lvlText w:val=""/>
      <w:lvlJc w:val="left"/>
    </w:lvl>
    <w:lvl w:ilvl="5" w:tplc="B060D1EE">
      <w:numFmt w:val="decimal"/>
      <w:lvlText w:val=""/>
      <w:lvlJc w:val="left"/>
    </w:lvl>
    <w:lvl w:ilvl="6" w:tplc="24CCF3B2">
      <w:numFmt w:val="decimal"/>
      <w:lvlText w:val=""/>
      <w:lvlJc w:val="left"/>
    </w:lvl>
    <w:lvl w:ilvl="7" w:tplc="8956212A">
      <w:numFmt w:val="decimal"/>
      <w:lvlText w:val=""/>
      <w:lvlJc w:val="left"/>
    </w:lvl>
    <w:lvl w:ilvl="8" w:tplc="9BD0FE50">
      <w:numFmt w:val="decimal"/>
      <w:lvlText w:val=""/>
      <w:lvlJc w:val="left"/>
    </w:lvl>
  </w:abstractNum>
  <w:abstractNum w:abstractNumId="13">
    <w:nsid w:val="00004DB7"/>
    <w:multiLevelType w:val="hybridMultilevel"/>
    <w:tmpl w:val="11BA7D3C"/>
    <w:lvl w:ilvl="0" w:tplc="E48A0060">
      <w:start w:val="28"/>
      <w:numFmt w:val="decimal"/>
      <w:lvlText w:val="%1."/>
      <w:lvlJc w:val="left"/>
    </w:lvl>
    <w:lvl w:ilvl="1" w:tplc="AB3A5B76">
      <w:numFmt w:val="decimal"/>
      <w:lvlText w:val=""/>
      <w:lvlJc w:val="left"/>
    </w:lvl>
    <w:lvl w:ilvl="2" w:tplc="422635DE">
      <w:numFmt w:val="decimal"/>
      <w:lvlText w:val=""/>
      <w:lvlJc w:val="left"/>
    </w:lvl>
    <w:lvl w:ilvl="3" w:tplc="F098B5AA">
      <w:numFmt w:val="decimal"/>
      <w:lvlText w:val=""/>
      <w:lvlJc w:val="left"/>
    </w:lvl>
    <w:lvl w:ilvl="4" w:tplc="F076654C">
      <w:numFmt w:val="decimal"/>
      <w:lvlText w:val=""/>
      <w:lvlJc w:val="left"/>
    </w:lvl>
    <w:lvl w:ilvl="5" w:tplc="7A9AE702">
      <w:numFmt w:val="decimal"/>
      <w:lvlText w:val=""/>
      <w:lvlJc w:val="left"/>
    </w:lvl>
    <w:lvl w:ilvl="6" w:tplc="E6AAB82C">
      <w:numFmt w:val="decimal"/>
      <w:lvlText w:val=""/>
      <w:lvlJc w:val="left"/>
    </w:lvl>
    <w:lvl w:ilvl="7" w:tplc="240EA424">
      <w:numFmt w:val="decimal"/>
      <w:lvlText w:val=""/>
      <w:lvlJc w:val="left"/>
    </w:lvl>
    <w:lvl w:ilvl="8" w:tplc="784C9E7C">
      <w:numFmt w:val="decimal"/>
      <w:lvlText w:val=""/>
      <w:lvlJc w:val="left"/>
    </w:lvl>
  </w:abstractNum>
  <w:abstractNum w:abstractNumId="14">
    <w:nsid w:val="00004DC8"/>
    <w:multiLevelType w:val="hybridMultilevel"/>
    <w:tmpl w:val="779C32EC"/>
    <w:lvl w:ilvl="0" w:tplc="DB303F7A">
      <w:start w:val="2"/>
      <w:numFmt w:val="decimal"/>
      <w:lvlText w:val="%1"/>
      <w:lvlJc w:val="left"/>
    </w:lvl>
    <w:lvl w:ilvl="1" w:tplc="9D7630BA">
      <w:numFmt w:val="decimal"/>
      <w:lvlText w:val=""/>
      <w:lvlJc w:val="left"/>
    </w:lvl>
    <w:lvl w:ilvl="2" w:tplc="C5E2FE72">
      <w:numFmt w:val="decimal"/>
      <w:lvlText w:val=""/>
      <w:lvlJc w:val="left"/>
    </w:lvl>
    <w:lvl w:ilvl="3" w:tplc="FCE46224">
      <w:numFmt w:val="decimal"/>
      <w:lvlText w:val=""/>
      <w:lvlJc w:val="left"/>
    </w:lvl>
    <w:lvl w:ilvl="4" w:tplc="539E4974">
      <w:numFmt w:val="decimal"/>
      <w:lvlText w:val=""/>
      <w:lvlJc w:val="left"/>
    </w:lvl>
    <w:lvl w:ilvl="5" w:tplc="7AC0791E">
      <w:numFmt w:val="decimal"/>
      <w:lvlText w:val=""/>
      <w:lvlJc w:val="left"/>
    </w:lvl>
    <w:lvl w:ilvl="6" w:tplc="195C34CC">
      <w:numFmt w:val="decimal"/>
      <w:lvlText w:val=""/>
      <w:lvlJc w:val="left"/>
    </w:lvl>
    <w:lvl w:ilvl="7" w:tplc="D65E6686">
      <w:numFmt w:val="decimal"/>
      <w:lvlText w:val=""/>
      <w:lvlJc w:val="left"/>
    </w:lvl>
    <w:lvl w:ilvl="8" w:tplc="9768E7F6">
      <w:numFmt w:val="decimal"/>
      <w:lvlText w:val=""/>
      <w:lvlJc w:val="left"/>
    </w:lvl>
  </w:abstractNum>
  <w:abstractNum w:abstractNumId="15">
    <w:nsid w:val="000054DE"/>
    <w:multiLevelType w:val="hybridMultilevel"/>
    <w:tmpl w:val="86B8EA20"/>
    <w:lvl w:ilvl="0" w:tplc="93B40B7C">
      <w:start w:val="1"/>
      <w:numFmt w:val="decimal"/>
      <w:lvlText w:val="%1."/>
      <w:lvlJc w:val="left"/>
    </w:lvl>
    <w:lvl w:ilvl="1" w:tplc="02D62CA2">
      <w:numFmt w:val="decimal"/>
      <w:lvlText w:val=""/>
      <w:lvlJc w:val="left"/>
    </w:lvl>
    <w:lvl w:ilvl="2" w:tplc="9BB87C02">
      <w:numFmt w:val="decimal"/>
      <w:lvlText w:val=""/>
      <w:lvlJc w:val="left"/>
    </w:lvl>
    <w:lvl w:ilvl="3" w:tplc="E36ADA60">
      <w:numFmt w:val="decimal"/>
      <w:lvlText w:val=""/>
      <w:lvlJc w:val="left"/>
    </w:lvl>
    <w:lvl w:ilvl="4" w:tplc="2764847A">
      <w:numFmt w:val="decimal"/>
      <w:lvlText w:val=""/>
      <w:lvlJc w:val="left"/>
    </w:lvl>
    <w:lvl w:ilvl="5" w:tplc="CD68CE50">
      <w:numFmt w:val="decimal"/>
      <w:lvlText w:val=""/>
      <w:lvlJc w:val="left"/>
    </w:lvl>
    <w:lvl w:ilvl="6" w:tplc="526A078A">
      <w:numFmt w:val="decimal"/>
      <w:lvlText w:val=""/>
      <w:lvlJc w:val="left"/>
    </w:lvl>
    <w:lvl w:ilvl="7" w:tplc="BA0619BA">
      <w:numFmt w:val="decimal"/>
      <w:lvlText w:val=""/>
      <w:lvlJc w:val="left"/>
    </w:lvl>
    <w:lvl w:ilvl="8" w:tplc="33B2A6D8">
      <w:numFmt w:val="decimal"/>
      <w:lvlText w:val=""/>
      <w:lvlJc w:val="left"/>
    </w:lvl>
  </w:abstractNum>
  <w:abstractNum w:abstractNumId="16">
    <w:nsid w:val="00006443"/>
    <w:multiLevelType w:val="hybridMultilevel"/>
    <w:tmpl w:val="5096DB68"/>
    <w:lvl w:ilvl="0" w:tplc="C06215FC">
      <w:start w:val="1"/>
      <w:numFmt w:val="decimal"/>
      <w:lvlText w:val="%1."/>
      <w:lvlJc w:val="left"/>
    </w:lvl>
    <w:lvl w:ilvl="1" w:tplc="B406F636">
      <w:start w:val="1"/>
      <w:numFmt w:val="bullet"/>
      <w:lvlText w:val="в"/>
      <w:lvlJc w:val="left"/>
    </w:lvl>
    <w:lvl w:ilvl="2" w:tplc="FC6E961E">
      <w:numFmt w:val="decimal"/>
      <w:lvlText w:val=""/>
      <w:lvlJc w:val="left"/>
    </w:lvl>
    <w:lvl w:ilvl="3" w:tplc="92D8D92A">
      <w:numFmt w:val="decimal"/>
      <w:lvlText w:val=""/>
      <w:lvlJc w:val="left"/>
    </w:lvl>
    <w:lvl w:ilvl="4" w:tplc="B8DECA30">
      <w:numFmt w:val="decimal"/>
      <w:lvlText w:val=""/>
      <w:lvlJc w:val="left"/>
    </w:lvl>
    <w:lvl w:ilvl="5" w:tplc="1E087134">
      <w:numFmt w:val="decimal"/>
      <w:lvlText w:val=""/>
      <w:lvlJc w:val="left"/>
    </w:lvl>
    <w:lvl w:ilvl="6" w:tplc="3A6EE52C">
      <w:numFmt w:val="decimal"/>
      <w:lvlText w:val=""/>
      <w:lvlJc w:val="left"/>
    </w:lvl>
    <w:lvl w:ilvl="7" w:tplc="7494F738">
      <w:numFmt w:val="decimal"/>
      <w:lvlText w:val=""/>
      <w:lvlJc w:val="left"/>
    </w:lvl>
    <w:lvl w:ilvl="8" w:tplc="DAE04630">
      <w:numFmt w:val="decimal"/>
      <w:lvlText w:val=""/>
      <w:lvlJc w:val="left"/>
    </w:lvl>
  </w:abstractNum>
  <w:abstractNum w:abstractNumId="17">
    <w:nsid w:val="000066BB"/>
    <w:multiLevelType w:val="hybridMultilevel"/>
    <w:tmpl w:val="34921BEC"/>
    <w:lvl w:ilvl="0" w:tplc="A572ACC0">
      <w:start w:val="1"/>
      <w:numFmt w:val="bullet"/>
      <w:lvlText w:val="В"/>
      <w:lvlJc w:val="left"/>
    </w:lvl>
    <w:lvl w:ilvl="1" w:tplc="C4B62BBC">
      <w:numFmt w:val="decimal"/>
      <w:lvlText w:val=""/>
      <w:lvlJc w:val="left"/>
    </w:lvl>
    <w:lvl w:ilvl="2" w:tplc="4D869384">
      <w:numFmt w:val="decimal"/>
      <w:lvlText w:val=""/>
      <w:lvlJc w:val="left"/>
    </w:lvl>
    <w:lvl w:ilvl="3" w:tplc="AF8641D8">
      <w:numFmt w:val="decimal"/>
      <w:lvlText w:val=""/>
      <w:lvlJc w:val="left"/>
    </w:lvl>
    <w:lvl w:ilvl="4" w:tplc="8BACAE70">
      <w:numFmt w:val="decimal"/>
      <w:lvlText w:val=""/>
      <w:lvlJc w:val="left"/>
    </w:lvl>
    <w:lvl w:ilvl="5" w:tplc="99A8555C">
      <w:numFmt w:val="decimal"/>
      <w:lvlText w:val=""/>
      <w:lvlJc w:val="left"/>
    </w:lvl>
    <w:lvl w:ilvl="6" w:tplc="1578E576">
      <w:numFmt w:val="decimal"/>
      <w:lvlText w:val=""/>
      <w:lvlJc w:val="left"/>
    </w:lvl>
    <w:lvl w:ilvl="7" w:tplc="7F185430">
      <w:numFmt w:val="decimal"/>
      <w:lvlText w:val=""/>
      <w:lvlJc w:val="left"/>
    </w:lvl>
    <w:lvl w:ilvl="8" w:tplc="0ACA3C62">
      <w:numFmt w:val="decimal"/>
      <w:lvlText w:val=""/>
      <w:lvlJc w:val="left"/>
    </w:lvl>
  </w:abstractNum>
  <w:abstractNum w:abstractNumId="18">
    <w:nsid w:val="00007E87"/>
    <w:multiLevelType w:val="hybridMultilevel"/>
    <w:tmpl w:val="B2E223AA"/>
    <w:lvl w:ilvl="0" w:tplc="7A1884DA">
      <w:start w:val="1"/>
      <w:numFmt w:val="decimal"/>
      <w:lvlText w:val="%1"/>
      <w:lvlJc w:val="left"/>
    </w:lvl>
    <w:lvl w:ilvl="1" w:tplc="0BEEE85E">
      <w:start w:val="1"/>
      <w:numFmt w:val="decimal"/>
      <w:lvlText w:val="%2"/>
      <w:lvlJc w:val="left"/>
    </w:lvl>
    <w:lvl w:ilvl="2" w:tplc="E33898D0">
      <w:start w:val="1"/>
      <w:numFmt w:val="decimal"/>
      <w:lvlText w:val="%3."/>
      <w:lvlJc w:val="left"/>
    </w:lvl>
    <w:lvl w:ilvl="3" w:tplc="0976526C">
      <w:start w:val="1"/>
      <w:numFmt w:val="decimal"/>
      <w:lvlText w:val="%4"/>
      <w:lvlJc w:val="left"/>
    </w:lvl>
    <w:lvl w:ilvl="4" w:tplc="78F82858">
      <w:start w:val="1"/>
      <w:numFmt w:val="decimal"/>
      <w:lvlText w:val="%5"/>
      <w:lvlJc w:val="left"/>
    </w:lvl>
    <w:lvl w:ilvl="5" w:tplc="3C9CBBE8">
      <w:numFmt w:val="decimal"/>
      <w:lvlText w:val=""/>
      <w:lvlJc w:val="left"/>
    </w:lvl>
    <w:lvl w:ilvl="6" w:tplc="307C621A">
      <w:numFmt w:val="decimal"/>
      <w:lvlText w:val=""/>
      <w:lvlJc w:val="left"/>
    </w:lvl>
    <w:lvl w:ilvl="7" w:tplc="FEAA5814">
      <w:numFmt w:val="decimal"/>
      <w:lvlText w:val=""/>
      <w:lvlJc w:val="left"/>
    </w:lvl>
    <w:lvl w:ilvl="8" w:tplc="7EECC84E">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14E53"/>
    <w:rsid w:val="0031465A"/>
    <w:rsid w:val="003B23DA"/>
    <w:rsid w:val="0067472F"/>
    <w:rsid w:val="006A7AB3"/>
    <w:rsid w:val="00914E53"/>
    <w:rsid w:val="00BD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2980</Words>
  <Characters>16987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ЛЯЛИНА</cp:lastModifiedBy>
  <cp:revision>2</cp:revision>
  <dcterms:created xsi:type="dcterms:W3CDTF">2020-02-20T09:53:00Z</dcterms:created>
  <dcterms:modified xsi:type="dcterms:W3CDTF">2020-02-20T09:53:00Z</dcterms:modified>
</cp:coreProperties>
</file>